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45E4D185" w:rsidR="00537809" w:rsidRPr="00876E56" w:rsidRDefault="00EA1C28" w:rsidP="00CC7D2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rFonts w:cs="Arial"/>
          <w:bCs/>
          <w:sz w:val="24"/>
        </w:rPr>
        <w:t>3GPP TSG-</w:t>
      </w:r>
      <w:r>
        <w:rPr>
          <w:rFonts w:cs="Arial"/>
          <w:b w:val="0"/>
          <w:bCs/>
          <w:sz w:val="24"/>
        </w:rPr>
        <w:fldChar w:fldCharType="begin"/>
      </w:r>
      <w:r>
        <w:rPr>
          <w:rFonts w:cs="Arial"/>
          <w:bCs/>
          <w:sz w:val="24"/>
        </w:rPr>
        <w:instrText xml:space="preserve"> DOCPROPERTY  TSG/WGRef  \* MERGEFORMAT </w:instrText>
      </w:r>
      <w:r>
        <w:rPr>
          <w:rFonts w:cs="Arial"/>
          <w:b w:val="0"/>
          <w:bCs/>
          <w:sz w:val="24"/>
        </w:rPr>
        <w:fldChar w:fldCharType="separate"/>
      </w:r>
      <w:r>
        <w:rPr>
          <w:rFonts w:cs="Arial"/>
          <w:bCs/>
          <w:sz w:val="24"/>
        </w:rPr>
        <w:t>SA WG2</w:t>
      </w:r>
      <w:r>
        <w:rPr>
          <w:rFonts w:cs="Arial"/>
          <w:b w:val="0"/>
          <w:bCs/>
          <w:sz w:val="24"/>
        </w:rPr>
        <w:fldChar w:fldCharType="end"/>
      </w:r>
      <w:r>
        <w:rPr>
          <w:rFonts w:cs="Arial"/>
          <w:bCs/>
          <w:sz w:val="24"/>
        </w:rPr>
        <w:t xml:space="preserve"> Meeting </w:t>
      </w:r>
      <w:r w:rsidRPr="00CE7AB8">
        <w:rPr>
          <w:rFonts w:cs="Arial"/>
          <w:bCs/>
          <w:sz w:val="24"/>
        </w:rPr>
        <w:t>#1</w:t>
      </w:r>
      <w:r w:rsidRPr="00CE7AB8">
        <w:rPr>
          <w:rFonts w:cs="Arial"/>
          <w:bCs/>
          <w:sz w:val="24"/>
          <w:lang w:val="en-US" w:eastAsia="zh-CN"/>
        </w:rPr>
        <w:t>70</w:t>
      </w:r>
      <w:r w:rsidR="00537809" w:rsidRPr="00876E56">
        <w:rPr>
          <w:bCs/>
          <w:noProof w:val="0"/>
          <w:sz w:val="24"/>
          <w:szCs w:val="24"/>
        </w:rPr>
        <w:tab/>
      </w:r>
      <w:r w:rsidR="00CC7D2C" w:rsidRPr="00CC7D2C">
        <w:rPr>
          <w:bCs/>
          <w:noProof w:val="0"/>
          <w:sz w:val="24"/>
          <w:szCs w:val="24"/>
        </w:rPr>
        <w:t>S2-2507448</w:t>
      </w:r>
    </w:p>
    <w:p w14:paraId="11776FA6" w14:textId="3D32D21C" w:rsidR="00A209D6" w:rsidRDefault="00D03815" w:rsidP="00C26B7C">
      <w:pPr>
        <w:pStyle w:val="Header"/>
        <w:pBdr>
          <w:bottom w:val="single" w:sz="6" w:space="1" w:color="auto"/>
        </w:pBdr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CE7AB8">
        <w:rPr>
          <w:rFonts w:cs="Arial"/>
          <w:bCs/>
          <w:sz w:val="24"/>
          <w:szCs w:val="24"/>
        </w:rPr>
        <w:t xml:space="preserve">25 - 29 August 2025, </w:t>
      </w:r>
      <w:r w:rsidRPr="00CE7AB8">
        <w:rPr>
          <w:rFonts w:cs="Arial"/>
          <w:bCs/>
          <w:sz w:val="24"/>
        </w:rPr>
        <w:t>Goteborg, Sweden</w:t>
      </w:r>
      <w:r w:rsidR="00A209D6" w:rsidRPr="00876E56">
        <w:rPr>
          <w:rFonts w:eastAsia="SimSun"/>
          <w:noProof w:val="0"/>
          <w:sz w:val="24"/>
          <w:szCs w:val="24"/>
          <w:lang w:eastAsia="zh-CN"/>
        </w:rPr>
        <w:tab/>
      </w:r>
    </w:p>
    <w:p w14:paraId="254BF6DE" w14:textId="77777777" w:rsidR="00CE5A98" w:rsidRPr="00876E56" w:rsidRDefault="00CE5A98" w:rsidP="00C26B7C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</w:p>
    <w:p w14:paraId="310B92C9" w14:textId="41930BB5" w:rsidR="00446C3A" w:rsidRPr="00876E56" w:rsidRDefault="00446C3A" w:rsidP="00C26B7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76E56">
        <w:rPr>
          <w:rFonts w:cs="Arial"/>
          <w:b/>
          <w:bCs/>
          <w:sz w:val="24"/>
        </w:rPr>
        <w:t>Agenda item:</w:t>
      </w:r>
      <w:r w:rsidRPr="00876E56">
        <w:rPr>
          <w:rFonts w:cs="Arial"/>
          <w:b/>
          <w:bCs/>
          <w:sz w:val="24"/>
        </w:rPr>
        <w:tab/>
      </w:r>
      <w:r w:rsidR="00467C5D">
        <w:rPr>
          <w:rFonts w:cs="Arial"/>
          <w:b/>
          <w:bCs/>
          <w:sz w:val="24"/>
          <w:lang w:eastAsia="ja-JP"/>
        </w:rPr>
        <w:t>20</w:t>
      </w:r>
      <w:r w:rsidR="00B328E5" w:rsidRPr="00876E56">
        <w:rPr>
          <w:rFonts w:cs="Arial"/>
          <w:b/>
          <w:bCs/>
          <w:sz w:val="24"/>
          <w:lang w:eastAsia="ja-JP"/>
        </w:rPr>
        <w:t>.</w:t>
      </w:r>
      <w:r w:rsidR="00876E56" w:rsidRPr="00876E56">
        <w:rPr>
          <w:rFonts w:cs="Arial"/>
          <w:b/>
          <w:bCs/>
          <w:sz w:val="24"/>
          <w:lang w:eastAsia="ja-JP"/>
        </w:rPr>
        <w:t>4</w:t>
      </w:r>
      <w:r w:rsidR="00B328E5" w:rsidRPr="00876E56">
        <w:rPr>
          <w:rFonts w:cs="Arial"/>
          <w:b/>
          <w:bCs/>
          <w:sz w:val="24"/>
          <w:lang w:eastAsia="ja-JP"/>
        </w:rPr>
        <w:t>.2</w:t>
      </w:r>
    </w:p>
    <w:p w14:paraId="5341C673" w14:textId="3FB4EBF5" w:rsidR="00D81A04" w:rsidRPr="00876E56" w:rsidRDefault="00446C3A" w:rsidP="00C26B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Source:</w:t>
      </w:r>
      <w:r w:rsidRPr="00876E56">
        <w:rPr>
          <w:rFonts w:ascii="Arial" w:hAnsi="Arial" w:cs="Arial"/>
          <w:b/>
          <w:bCs/>
          <w:sz w:val="24"/>
        </w:rPr>
        <w:tab/>
      </w:r>
      <w:r w:rsidR="006C75CA" w:rsidRPr="00876E56">
        <w:rPr>
          <w:rFonts w:ascii="Arial" w:hAnsi="Arial" w:cs="Arial"/>
          <w:b/>
          <w:bCs/>
          <w:sz w:val="24"/>
        </w:rPr>
        <w:t>NTT DOCOMO</w:t>
      </w:r>
    </w:p>
    <w:p w14:paraId="553D264F" w14:textId="74B7DF3D" w:rsidR="00446C3A" w:rsidRPr="00876E56" w:rsidRDefault="00446C3A" w:rsidP="00C26B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Title:</w:t>
      </w:r>
      <w:r w:rsidRPr="00876E56">
        <w:rPr>
          <w:rFonts w:ascii="Arial" w:hAnsi="Arial" w:cs="Arial"/>
          <w:b/>
          <w:bCs/>
          <w:sz w:val="24"/>
        </w:rPr>
        <w:tab/>
      </w:r>
      <w:r w:rsidR="00B328E5" w:rsidRPr="00876E56">
        <w:rPr>
          <w:rFonts w:ascii="Arial" w:hAnsi="Arial" w:cs="Arial"/>
          <w:b/>
          <w:bCs/>
          <w:sz w:val="24"/>
        </w:rPr>
        <w:t xml:space="preserve">Discussion on </w:t>
      </w:r>
      <w:r w:rsidR="00467C5D">
        <w:rPr>
          <w:rFonts w:ascii="Arial" w:hAnsi="Arial" w:cs="Arial"/>
          <w:b/>
          <w:bCs/>
          <w:sz w:val="24"/>
        </w:rPr>
        <w:t>Robustness of Energy Consumption Estimation</w:t>
      </w:r>
    </w:p>
    <w:p w14:paraId="25F387E8" w14:textId="347BFC28" w:rsidR="00446C3A" w:rsidRPr="00876E56" w:rsidRDefault="00446C3A" w:rsidP="00C26B7C">
      <w:pPr>
        <w:ind w:left="1985" w:hanging="1985"/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WI</w:t>
      </w:r>
      <w:r w:rsidR="00FA497B" w:rsidRPr="00876E56">
        <w:rPr>
          <w:rFonts w:ascii="Arial" w:hAnsi="Arial" w:cs="Arial"/>
          <w:b/>
          <w:bCs/>
          <w:sz w:val="24"/>
        </w:rPr>
        <w:t>/Release</w:t>
      </w:r>
      <w:r w:rsidRPr="00876E56">
        <w:rPr>
          <w:rFonts w:ascii="Arial" w:hAnsi="Arial" w:cs="Arial"/>
          <w:b/>
          <w:bCs/>
          <w:sz w:val="24"/>
        </w:rPr>
        <w:t>:</w:t>
      </w:r>
      <w:r w:rsidRPr="00876E56">
        <w:rPr>
          <w:rFonts w:ascii="Arial" w:hAnsi="Arial" w:cs="Arial"/>
          <w:b/>
          <w:bCs/>
          <w:sz w:val="24"/>
        </w:rPr>
        <w:tab/>
      </w:r>
      <w:r w:rsidR="00461BE6">
        <w:rPr>
          <w:rFonts w:ascii="Arial" w:hAnsi="Arial" w:cs="Arial"/>
          <w:b/>
          <w:bCs/>
          <w:sz w:val="24"/>
        </w:rPr>
        <w:t>FS_</w:t>
      </w:r>
      <w:r w:rsidR="00876E56" w:rsidRPr="00876E56">
        <w:rPr>
          <w:rFonts w:ascii="Arial" w:hAnsi="Arial" w:cs="Arial"/>
          <w:b/>
          <w:bCs/>
          <w:sz w:val="24"/>
        </w:rPr>
        <w:t>EnergySys</w:t>
      </w:r>
      <w:r w:rsidR="00461BE6">
        <w:rPr>
          <w:rFonts w:ascii="Arial" w:hAnsi="Arial" w:cs="Arial"/>
          <w:b/>
          <w:bCs/>
          <w:sz w:val="24"/>
        </w:rPr>
        <w:t>_Ph2</w:t>
      </w:r>
      <w:r w:rsidR="00B328E5" w:rsidRPr="00876E56">
        <w:rPr>
          <w:rFonts w:ascii="Arial" w:hAnsi="Arial" w:cs="Arial"/>
          <w:b/>
          <w:bCs/>
          <w:sz w:val="24"/>
        </w:rPr>
        <w:t>/Rel-</w:t>
      </w:r>
      <w:r w:rsidR="00461BE6">
        <w:rPr>
          <w:rFonts w:ascii="Arial" w:hAnsi="Arial" w:cs="Arial"/>
          <w:b/>
          <w:bCs/>
          <w:sz w:val="24"/>
        </w:rPr>
        <w:t>20</w:t>
      </w:r>
    </w:p>
    <w:p w14:paraId="6FEB19D6" w14:textId="77777777" w:rsidR="00446C3A" w:rsidRPr="00B266B0" w:rsidRDefault="00446C3A" w:rsidP="00C26B7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76E56">
        <w:rPr>
          <w:rFonts w:ascii="Arial" w:hAnsi="Arial" w:cs="Arial"/>
          <w:b/>
          <w:bCs/>
          <w:sz w:val="24"/>
        </w:rPr>
        <w:t>Document for:</w:t>
      </w:r>
      <w:r w:rsidRPr="00876E56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79F3854" w:rsidR="00A209D6" w:rsidRPr="006E13D1" w:rsidRDefault="00A209D6" w:rsidP="00C26B7C">
      <w:pPr>
        <w:pStyle w:val="Heading1"/>
      </w:pPr>
      <w:r w:rsidRPr="006E13D1">
        <w:t>1</w:t>
      </w:r>
      <w:r w:rsidRPr="006E13D1">
        <w:tab/>
      </w:r>
      <w:r w:rsidR="00461FF4">
        <w:t>Discussion</w:t>
      </w:r>
    </w:p>
    <w:p w14:paraId="16947251" w14:textId="6A06ECD8" w:rsidR="00BC6A3D" w:rsidRDefault="00141F93" w:rsidP="00141F93">
      <w:pPr>
        <w:rPr>
          <w:rFonts w:eastAsia="SimSun"/>
          <w:lang w:eastAsia="zh-CN"/>
        </w:rPr>
      </w:pPr>
      <w:r w:rsidRPr="00141F93">
        <w:rPr>
          <w:rFonts w:eastAsia="SimSun"/>
          <w:lang w:eastAsia="zh-CN"/>
        </w:rPr>
        <w:t xml:space="preserve">Whereas there is no universally agreed definition of </w:t>
      </w:r>
      <w:r w:rsidRPr="00F60C7F">
        <w:rPr>
          <w:rFonts w:eastAsia="SimSun"/>
          <w:i/>
          <w:iCs/>
          <w:lang w:eastAsia="zh-CN"/>
        </w:rPr>
        <w:t>robustness</w:t>
      </w:r>
      <w:r w:rsidRPr="00141F93">
        <w:rPr>
          <w:rFonts w:eastAsia="SimSun"/>
          <w:lang w:eastAsia="zh-CN"/>
        </w:rPr>
        <w:t>, the common sense of the term in computer science is the capability of a system (e.g., algorithm, model, etc.) to provide results that do not change much when data or system parameters are slightly imperfect.</w:t>
      </w:r>
    </w:p>
    <w:p w14:paraId="226BF894" w14:textId="313AF76E" w:rsidR="006D337F" w:rsidRDefault="00AD0053" w:rsidP="00AD0053">
      <w:pPr>
        <w:rPr>
          <w:rFonts w:eastAsia="SimSun"/>
          <w:lang w:eastAsia="zh-CN"/>
        </w:rPr>
      </w:pPr>
      <w:r w:rsidRPr="00AD0053">
        <w:rPr>
          <w:rFonts w:eastAsia="SimSun"/>
          <w:lang w:eastAsia="zh-CN"/>
        </w:rPr>
        <w:t>Adopting this concept to the energy consumption (EC) estimations provided by EIF would be interpreted as the capability of the estimation model/formula to provide results that do not change significantly when parameters change. More specifically, the robustness of the EIF’s EC estimation formula would be</w:t>
      </w:r>
      <w:r w:rsidR="00486485">
        <w:rPr>
          <w:rFonts w:eastAsia="SimSun"/>
          <w:lang w:eastAsia="zh-CN"/>
        </w:rPr>
        <w:t xml:space="preserve"> interpreted as follows</w:t>
      </w:r>
      <w:r w:rsidR="00550413">
        <w:rPr>
          <w:rFonts w:eastAsia="SimSun"/>
          <w:lang w:eastAsia="zh-CN"/>
        </w:rPr>
        <w:t>:</w:t>
      </w:r>
    </w:p>
    <w:p w14:paraId="0ED7FE5D" w14:textId="3A0F2E52" w:rsidR="00550413" w:rsidRPr="00D638D2" w:rsidRDefault="00091106" w:rsidP="00091106">
      <w:pPr>
        <w:ind w:left="852"/>
        <w:rPr>
          <w:rFonts w:eastAsia="SimSun"/>
          <w:i/>
          <w:iCs/>
          <w:lang w:eastAsia="zh-CN"/>
        </w:rPr>
      </w:pPr>
      <w:r w:rsidRPr="00091106">
        <w:rPr>
          <w:rFonts w:eastAsia="SimSun"/>
          <w:i/>
          <w:iCs/>
          <w:lang w:eastAsia="zh-CN"/>
        </w:rPr>
        <w:t>It is expected that the EIF provides (almost) the same estimation of EC for the same amount of data transferred by the same UE.</w:t>
      </w:r>
    </w:p>
    <w:p w14:paraId="474CC9A0" w14:textId="77777777" w:rsidR="004B59B6" w:rsidRDefault="004B59B6" w:rsidP="004B59B6">
      <w:pPr>
        <w:rPr>
          <w:rFonts w:eastAsia="SimSun"/>
          <w:lang w:eastAsia="zh-CN"/>
        </w:rPr>
      </w:pPr>
      <w:r w:rsidRPr="004B59B6">
        <w:rPr>
          <w:rFonts w:eastAsia="SimSun"/>
          <w:lang w:eastAsia="zh-CN"/>
        </w:rPr>
        <w:t>If this requirement is not satisfied, the consumer (e.g., AF) may receive significantly different estimations of EC for the same amount of transferred data, which would be misleading information for it.</w:t>
      </w:r>
    </w:p>
    <w:p w14:paraId="70F7652F" w14:textId="3D06FD9D" w:rsidR="00C328D4" w:rsidRDefault="004B59B6" w:rsidP="004B59B6">
      <w:pPr>
        <w:rPr>
          <w:rFonts w:eastAsia="SimSun"/>
          <w:lang w:eastAsia="zh-CN"/>
        </w:rPr>
      </w:pPr>
      <w:r w:rsidRPr="004B59B6">
        <w:rPr>
          <w:rFonts w:eastAsia="SimSun"/>
          <w:lang w:eastAsia="zh-CN"/>
        </w:rPr>
        <w:t>The following table provides the estimated EC and corresponding error for the same</w:t>
      </w:r>
      <w:r w:rsidR="00BA6876">
        <w:rPr>
          <w:rFonts w:eastAsia="SimSun"/>
          <w:lang w:eastAsia="zh-CN"/>
        </w:rPr>
        <w:t xml:space="preserve"> </w:t>
      </w:r>
      <w:r w:rsidRPr="004B59B6">
        <w:rPr>
          <w:rFonts w:eastAsia="SimSun"/>
          <w:lang w:eastAsia="zh-CN"/>
        </w:rPr>
        <w:t xml:space="preserve">data </w:t>
      </w:r>
      <w:r w:rsidR="00BA6876">
        <w:rPr>
          <w:rFonts w:eastAsia="SimSun"/>
          <w:lang w:eastAsia="zh-CN"/>
        </w:rPr>
        <w:t>volume (DV</w:t>
      </w:r>
      <w:r w:rsidR="0044438E">
        <w:rPr>
          <w:rFonts w:eastAsia="SimSun"/>
          <w:lang w:eastAsia="zh-CN"/>
        </w:rPr>
        <w:t>(UE)</w:t>
      </w:r>
      <w:r w:rsidR="00BA6876">
        <w:rPr>
          <w:rFonts w:eastAsia="SimSun"/>
          <w:lang w:eastAsia="zh-CN"/>
        </w:rPr>
        <w:t xml:space="preserve">) </w:t>
      </w:r>
      <w:r w:rsidR="0044438E">
        <w:rPr>
          <w:rFonts w:eastAsia="SimSun"/>
          <w:lang w:eastAsia="zh-CN"/>
        </w:rPr>
        <w:t xml:space="preserve">transferred by the UE </w:t>
      </w:r>
      <w:r w:rsidRPr="004B59B6">
        <w:rPr>
          <w:rFonts w:eastAsia="SimSun"/>
          <w:lang w:eastAsia="zh-CN"/>
        </w:rPr>
        <w:t>under different UPF loads</w:t>
      </w:r>
      <w:r w:rsidR="0044438E">
        <w:rPr>
          <w:rFonts w:eastAsia="SimSun"/>
          <w:lang w:eastAsia="zh-CN"/>
        </w:rPr>
        <w:t xml:space="preserve"> (DV(UPF))</w:t>
      </w:r>
      <w:r w:rsidRPr="004B59B6">
        <w:rPr>
          <w:rFonts w:eastAsia="SimSun"/>
          <w:lang w:eastAsia="zh-CN"/>
        </w:rPr>
        <w:t>, based on the following assumptions</w:t>
      </w:r>
      <w:r w:rsidR="00A84630">
        <w:rPr>
          <w:rFonts w:eastAsia="SimSun"/>
          <w:lang w:eastAsia="zh-CN"/>
        </w:rPr>
        <w:t>:</w:t>
      </w:r>
    </w:p>
    <w:p w14:paraId="7471C974" w14:textId="347C45A9" w:rsidR="00A84630" w:rsidRDefault="00A84630" w:rsidP="00A84630">
      <w:pPr>
        <w:pStyle w:val="ListParagraph"/>
        <w:numPr>
          <w:ilvl w:val="0"/>
          <w:numId w:val="3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idle EC of UPF is 300 unit</w:t>
      </w:r>
      <w:r w:rsidR="00C24559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AC5EB7">
        <w:rPr>
          <w:rFonts w:eastAsia="SimSun"/>
          <w:lang w:eastAsia="zh-CN"/>
        </w:rPr>
        <w:t>of energy</w:t>
      </w:r>
    </w:p>
    <w:p w14:paraId="0F0F4D3C" w14:textId="70A5B5F7" w:rsidR="00AC5EB7" w:rsidRDefault="00AC5EB7" w:rsidP="00A84630">
      <w:pPr>
        <w:pStyle w:val="ListParagraph"/>
        <w:numPr>
          <w:ilvl w:val="0"/>
          <w:numId w:val="3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Actual/real EC for handling 1</w:t>
      </w:r>
      <w:r w:rsidR="00CD0303">
        <w:rPr>
          <w:rFonts w:eastAsia="SimSun"/>
          <w:lang w:eastAsia="zh-CN"/>
        </w:rPr>
        <w:t xml:space="preserve"> unit of data is 0.0</w:t>
      </w:r>
      <w:r w:rsidR="00020BCA">
        <w:rPr>
          <w:rFonts w:eastAsia="SimSun"/>
          <w:lang w:eastAsia="zh-CN"/>
        </w:rPr>
        <w:t>0</w:t>
      </w:r>
      <w:r w:rsidR="00CD0303">
        <w:rPr>
          <w:rFonts w:eastAsia="SimSun"/>
          <w:lang w:eastAsia="zh-CN"/>
        </w:rPr>
        <w:t>01</w:t>
      </w:r>
      <w:r w:rsidR="00CE6CF9">
        <w:rPr>
          <w:rFonts w:eastAsia="SimSun"/>
          <w:lang w:eastAsia="zh-CN"/>
        </w:rPr>
        <w:t>unit of energy</w:t>
      </w:r>
    </w:p>
    <w:p w14:paraId="3A8D3AD3" w14:textId="19E0DE14" w:rsidR="00CE6CF9" w:rsidRDefault="004C6CFA" w:rsidP="00A84630">
      <w:pPr>
        <w:pStyle w:val="ListParagraph"/>
        <w:numPr>
          <w:ilvl w:val="0"/>
          <w:numId w:val="3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Volume</w:t>
      </w:r>
      <w:r w:rsidR="003D4EDB">
        <w:rPr>
          <w:rFonts w:eastAsia="SimSun"/>
          <w:lang w:eastAsia="zh-CN"/>
        </w:rPr>
        <w:t xml:space="preserve"> of transmitted data </w:t>
      </w:r>
      <w:r w:rsidR="00EE70C4">
        <w:rPr>
          <w:rFonts w:eastAsia="SimSun"/>
          <w:lang w:eastAsia="zh-CN"/>
        </w:rPr>
        <w:t xml:space="preserve">by the UE </w:t>
      </w:r>
      <w:r w:rsidR="003D4EDB">
        <w:rPr>
          <w:rFonts w:eastAsia="SimSun"/>
          <w:lang w:eastAsia="zh-CN"/>
        </w:rPr>
        <w:t xml:space="preserve">is </w:t>
      </w:r>
      <w:r w:rsidR="002C6996">
        <w:rPr>
          <w:rFonts w:eastAsia="SimSun"/>
          <w:lang w:eastAsia="zh-CN"/>
        </w:rPr>
        <w:t xml:space="preserve">DV(UE) = </w:t>
      </w:r>
      <w:r w:rsidR="003D4EDB">
        <w:rPr>
          <w:rFonts w:eastAsia="SimSun"/>
          <w:lang w:eastAsia="zh-CN"/>
        </w:rPr>
        <w:t>10</w:t>
      </w:r>
      <w:r w:rsidR="002C3CC8">
        <w:rPr>
          <w:rFonts w:eastAsia="SimSun"/>
          <w:lang w:eastAsia="zh-CN"/>
        </w:rPr>
        <w:t>0</w:t>
      </w:r>
      <w:r w:rsidR="003D4EDB">
        <w:rPr>
          <w:rFonts w:eastAsia="SimSun"/>
          <w:lang w:eastAsia="zh-CN"/>
        </w:rPr>
        <w:t>0 units, so the actual EC</w:t>
      </w:r>
      <w:r w:rsidR="00EE70C4">
        <w:rPr>
          <w:rFonts w:eastAsia="SimSun"/>
          <w:lang w:eastAsia="zh-CN"/>
        </w:rPr>
        <w:t>(UE)</w:t>
      </w:r>
      <w:r w:rsidR="003D4EDB">
        <w:rPr>
          <w:rFonts w:eastAsia="SimSun"/>
          <w:lang w:eastAsia="zh-CN"/>
        </w:rPr>
        <w:t xml:space="preserve"> is </w:t>
      </w:r>
      <w:r w:rsidR="00AB52A1">
        <w:rPr>
          <w:rFonts w:eastAsia="SimSun"/>
          <w:lang w:eastAsia="zh-CN"/>
        </w:rPr>
        <w:t>0.</w:t>
      </w:r>
      <w:r w:rsidR="000464A6">
        <w:rPr>
          <w:rFonts w:eastAsia="SimSun"/>
          <w:lang w:eastAsia="zh-CN"/>
        </w:rPr>
        <w:t>1 unit of energy</w:t>
      </w:r>
    </w:p>
    <w:p w14:paraId="2C332D2D" w14:textId="77777777" w:rsidR="00F70C28" w:rsidRDefault="00F70C28" w:rsidP="00F70C28">
      <w:pPr>
        <w:pStyle w:val="ListParagraph"/>
        <w:rPr>
          <w:rFonts w:eastAsia="SimSun"/>
          <w:lang w:eastAsia="zh-CN"/>
        </w:rPr>
      </w:pPr>
    </w:p>
    <w:p w14:paraId="6694795B" w14:textId="79B93AC7" w:rsidR="00F70C28" w:rsidRPr="00F4384B" w:rsidRDefault="00F70C28" w:rsidP="00F4384B">
      <w:pPr>
        <w:jc w:val="center"/>
        <w:rPr>
          <w:rFonts w:eastAsia="SimSun"/>
          <w:b/>
          <w:bCs/>
          <w:lang w:eastAsia="zh-CN"/>
        </w:rPr>
      </w:pPr>
      <w:r w:rsidRPr="00F4384B">
        <w:rPr>
          <w:rFonts w:eastAsia="SimSun"/>
          <w:b/>
          <w:bCs/>
          <w:lang w:eastAsia="zh-CN"/>
        </w:rPr>
        <w:t xml:space="preserve">Table 1. EC(UE) estimation by EIF using the total </w:t>
      </w:r>
      <w:r w:rsidR="00F4384B" w:rsidRPr="00F4384B">
        <w:rPr>
          <w:rFonts w:eastAsia="SimSun"/>
          <w:b/>
          <w:bCs/>
          <w:lang w:eastAsia="zh-CN"/>
        </w:rPr>
        <w:t>EC of UPF as the input for estimation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5"/>
        <w:gridCol w:w="1630"/>
        <w:gridCol w:w="2286"/>
        <w:gridCol w:w="2939"/>
      </w:tblGrid>
      <w:tr w:rsidR="00571DC8" w14:paraId="1026C8CB" w14:textId="77777777" w:rsidTr="00571DC8">
        <w:trPr>
          <w:trHeight w:val="542"/>
          <w:jc w:val="center"/>
        </w:trPr>
        <w:tc>
          <w:tcPr>
            <w:tcW w:w="2685" w:type="dxa"/>
            <w:shd w:val="clear" w:color="auto" w:fill="BFBFBF" w:themeFill="background1" w:themeFillShade="BF"/>
          </w:tcPr>
          <w:p w14:paraId="05E4D38E" w14:textId="599F31CD" w:rsidR="00F91A35" w:rsidRPr="008804CC" w:rsidRDefault="00FD7E1B" w:rsidP="00CB5E3D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DV(</w:t>
            </w:r>
            <w:r w:rsidR="00F91A35" w:rsidRPr="008804CC">
              <w:rPr>
                <w:rFonts w:eastAsia="SimSun"/>
                <w:b/>
                <w:bCs/>
                <w:lang w:eastAsia="zh-CN"/>
              </w:rPr>
              <w:t>UPF</w:t>
            </w:r>
            <w:r>
              <w:rPr>
                <w:rFonts w:eastAsia="SimSun"/>
                <w:b/>
                <w:bCs/>
                <w:lang w:eastAsia="zh-CN"/>
              </w:rPr>
              <w:t>)</w:t>
            </w:r>
            <w:r w:rsidR="00F91A35" w:rsidRPr="008804CC">
              <w:rPr>
                <w:rFonts w:eastAsia="SimSun"/>
                <w:b/>
                <w:bCs/>
                <w:lang w:eastAsia="zh-CN"/>
              </w:rPr>
              <w:t xml:space="preserve"> 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14:paraId="2CD07C0A" w14:textId="77777777" w:rsidR="001C36ED" w:rsidRDefault="00F91A35" w:rsidP="003E7798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 xml:space="preserve">Actual </w:t>
            </w:r>
          </w:p>
          <w:p w14:paraId="3694AEF3" w14:textId="0EDF6FCB" w:rsidR="00F91A35" w:rsidRPr="008804CC" w:rsidRDefault="00F91A35" w:rsidP="003E7798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EC (UPF)</w:t>
            </w:r>
          </w:p>
        </w:tc>
        <w:tc>
          <w:tcPr>
            <w:tcW w:w="2286" w:type="dxa"/>
            <w:shd w:val="clear" w:color="auto" w:fill="BFBFBF" w:themeFill="background1" w:themeFillShade="BF"/>
          </w:tcPr>
          <w:p w14:paraId="18277902" w14:textId="77777777" w:rsidR="00571DC8" w:rsidRDefault="00EE70C4" w:rsidP="00571DC8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Estimated EC(UE)</w:t>
            </w:r>
            <w:r w:rsidR="00571DC8">
              <w:rPr>
                <w:rFonts w:eastAsia="SimSun"/>
                <w:b/>
                <w:bCs/>
                <w:lang w:eastAsia="zh-CN"/>
              </w:rPr>
              <w:t xml:space="preserve"> </w:t>
            </w:r>
            <w:r w:rsidR="001B44DD">
              <w:rPr>
                <w:rFonts w:eastAsia="SimSun"/>
                <w:b/>
                <w:bCs/>
                <w:lang w:eastAsia="zh-CN"/>
              </w:rPr>
              <w:t>=</w:t>
            </w:r>
          </w:p>
          <w:p w14:paraId="01087B3F" w14:textId="3049BEBF" w:rsidR="001B44DD" w:rsidRPr="008804CC" w:rsidRDefault="00571DC8" w:rsidP="00571DC8">
            <w:pPr>
              <w:rPr>
                <w:rFonts w:eastAsia="SimSun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lang w:eastAsia="zh-CN"/>
                  </w:rPr>
                  <m:t xml:space="preserve"> </m:t>
                </m:r>
                <m:r>
                  <w:rPr>
                    <w:rFonts w:ascii="Cambria Math" w:eastAsia="SimSun" w:hAnsi="Cambria Math"/>
                    <w:lang w:eastAsia="zh-CN"/>
                  </w:rPr>
                  <m:t>E</m:t>
                </m:r>
                <m:r>
                  <w:rPr>
                    <w:rFonts w:ascii="Cambria Math" w:eastAsia="SimSun" w:hAnsi="Cambria Math"/>
                    <w:lang w:eastAsia="zh-CN"/>
                  </w:rPr>
                  <m:t>C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UPF</m:t>
                    </m:r>
                  </m:e>
                </m:d>
                <m:r>
                  <w:rPr>
                    <w:rFonts w:ascii="Cambria Math" w:eastAsia="SimSun" w:hAnsi="Cambria Math"/>
                    <w:sz w:val="22"/>
                    <w:szCs w:val="22"/>
                    <w:lang w:eastAsia="zh-CN"/>
                  </w:rPr>
                  <m:t>×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DV(UE)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DV(UPF)</m:t>
                    </m:r>
                  </m:den>
                </m:f>
              </m:oMath>
            </m:oMathPara>
          </w:p>
        </w:tc>
        <w:tc>
          <w:tcPr>
            <w:tcW w:w="2939" w:type="dxa"/>
            <w:shd w:val="clear" w:color="auto" w:fill="BFBFBF" w:themeFill="background1" w:themeFillShade="BF"/>
          </w:tcPr>
          <w:p w14:paraId="71A95A82" w14:textId="77777777" w:rsidR="006F0319" w:rsidRDefault="00EE70C4" w:rsidP="003E7798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Error</w:t>
            </w:r>
            <w:r w:rsidR="00636255">
              <w:rPr>
                <w:rFonts w:eastAsia="SimSun"/>
                <w:b/>
                <w:bCs/>
                <w:lang w:eastAsia="zh-CN"/>
              </w:rPr>
              <w:t>%</w:t>
            </w:r>
            <w:r w:rsidRPr="008804CC">
              <w:rPr>
                <w:rFonts w:eastAsia="SimSun"/>
                <w:b/>
                <w:bCs/>
                <w:lang w:eastAsia="zh-CN"/>
              </w:rPr>
              <w:t xml:space="preserve"> =</w:t>
            </w:r>
            <w:r w:rsidR="00501C84" w:rsidRPr="008804CC">
              <w:rPr>
                <w:rFonts w:eastAsia="SimSun"/>
                <w:b/>
                <w:bCs/>
                <w:lang w:eastAsia="zh-CN"/>
              </w:rPr>
              <w:t xml:space="preserve"> </w:t>
            </w:r>
          </w:p>
          <w:p w14:paraId="3D6CC0A2" w14:textId="0E5F1B5C" w:rsidR="00F91A35" w:rsidRPr="008804CC" w:rsidRDefault="00C25824" w:rsidP="003E7798">
            <w:pPr>
              <w:rPr>
                <w:rFonts w:eastAsia="SimSun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eastAsia="SimSun" w:hAnsi="Cambria Math"/>
                      <w:i/>
                      <w:sz w:val="22"/>
                      <w:szCs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EC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2"/>
                          <w:szCs w:val="22"/>
                          <w:lang w:eastAsia="zh-CN"/>
                        </w:rPr>
                        <m:t>UE</m:t>
                      </m:r>
                    </m:e>
                  </m:d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-0.01</m:t>
                  </m:r>
                </m:num>
                <m:den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0.01</m:t>
                  </m:r>
                </m:den>
              </m:f>
              <m:r>
                <w:rPr>
                  <w:rFonts w:ascii="Cambria Math" w:eastAsia="SimSun" w:hAnsi="Cambria Math"/>
                  <w:sz w:val="22"/>
                  <w:szCs w:val="22"/>
                  <w:lang w:eastAsia="zh-CN"/>
                </w:rPr>
                <m:t>×100</m:t>
              </m:r>
            </m:oMath>
            <w:r w:rsidR="00EE70C4" w:rsidRPr="001A007C">
              <w:rPr>
                <w:rFonts w:eastAsia="SimSun"/>
                <w:b/>
                <w:bCs/>
                <w:lang w:eastAsia="zh-CN"/>
              </w:rPr>
              <w:t xml:space="preserve"> </w:t>
            </w:r>
          </w:p>
        </w:tc>
      </w:tr>
      <w:tr w:rsidR="00AB52A1" w14:paraId="6D298AE2" w14:textId="77777777" w:rsidTr="00571DC8">
        <w:trPr>
          <w:trHeight w:val="463"/>
          <w:jc w:val="center"/>
        </w:trPr>
        <w:tc>
          <w:tcPr>
            <w:tcW w:w="2685" w:type="dxa"/>
            <w:vAlign w:val="bottom"/>
          </w:tcPr>
          <w:p w14:paraId="40657DAA" w14:textId="17F6AF28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 (~10 UE)</w:t>
            </w:r>
          </w:p>
        </w:tc>
        <w:tc>
          <w:tcPr>
            <w:tcW w:w="1630" w:type="dxa"/>
            <w:vAlign w:val="bottom"/>
          </w:tcPr>
          <w:p w14:paraId="1092B9C1" w14:textId="69BE68B7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2286" w:type="dxa"/>
            <w:vAlign w:val="bottom"/>
          </w:tcPr>
          <w:p w14:paraId="67ECD02B" w14:textId="27FE0814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30.1</w:t>
            </w:r>
          </w:p>
        </w:tc>
        <w:tc>
          <w:tcPr>
            <w:tcW w:w="2939" w:type="dxa"/>
            <w:vAlign w:val="bottom"/>
          </w:tcPr>
          <w:p w14:paraId="02FADE29" w14:textId="393BFA3F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30000%</w:t>
            </w:r>
          </w:p>
        </w:tc>
      </w:tr>
      <w:tr w:rsidR="00AB52A1" w14:paraId="6A239CB6" w14:textId="77777777" w:rsidTr="00571DC8">
        <w:trPr>
          <w:trHeight w:val="455"/>
          <w:jc w:val="center"/>
        </w:trPr>
        <w:tc>
          <w:tcPr>
            <w:tcW w:w="2685" w:type="dxa"/>
            <w:vAlign w:val="bottom"/>
          </w:tcPr>
          <w:p w14:paraId="49F8E62E" w14:textId="4FE20AB1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100000 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(~10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UE)</w:t>
            </w:r>
          </w:p>
        </w:tc>
        <w:tc>
          <w:tcPr>
            <w:tcW w:w="1630" w:type="dxa"/>
            <w:vAlign w:val="bottom"/>
          </w:tcPr>
          <w:p w14:paraId="6CA3564A" w14:textId="42F110FB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2286" w:type="dxa"/>
            <w:vAlign w:val="bottom"/>
          </w:tcPr>
          <w:p w14:paraId="51323E15" w14:textId="7108CF86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2939" w:type="dxa"/>
            <w:vAlign w:val="bottom"/>
          </w:tcPr>
          <w:p w14:paraId="0F84865F" w14:textId="4CFC026D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3000%</w:t>
            </w:r>
          </w:p>
        </w:tc>
      </w:tr>
      <w:tr w:rsidR="00AB52A1" w14:paraId="2ABD6009" w14:textId="77777777" w:rsidTr="00571DC8">
        <w:trPr>
          <w:trHeight w:val="463"/>
          <w:jc w:val="center"/>
        </w:trPr>
        <w:tc>
          <w:tcPr>
            <w:tcW w:w="2685" w:type="dxa"/>
            <w:vAlign w:val="bottom"/>
          </w:tcPr>
          <w:p w14:paraId="188972B1" w14:textId="2DC10C7B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1000000 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(~100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UE)</w:t>
            </w:r>
          </w:p>
        </w:tc>
        <w:tc>
          <w:tcPr>
            <w:tcW w:w="1630" w:type="dxa"/>
            <w:vAlign w:val="bottom"/>
          </w:tcPr>
          <w:p w14:paraId="6C01AD37" w14:textId="743ECA7D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286" w:type="dxa"/>
            <w:vAlign w:val="bottom"/>
          </w:tcPr>
          <w:p w14:paraId="175F0AAC" w14:textId="7DDC8FD2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2939" w:type="dxa"/>
            <w:vAlign w:val="bottom"/>
          </w:tcPr>
          <w:p w14:paraId="34292D58" w14:textId="7AF5EAA2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300%</w:t>
            </w:r>
          </w:p>
        </w:tc>
      </w:tr>
      <w:tr w:rsidR="00AB52A1" w14:paraId="44EF3E5D" w14:textId="77777777" w:rsidTr="00571DC8">
        <w:trPr>
          <w:trHeight w:val="463"/>
          <w:jc w:val="center"/>
        </w:trPr>
        <w:tc>
          <w:tcPr>
            <w:tcW w:w="2685" w:type="dxa"/>
            <w:vAlign w:val="bottom"/>
          </w:tcPr>
          <w:p w14:paraId="442AC71A" w14:textId="62089EE7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10000000 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(~100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00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UE)</w:t>
            </w:r>
          </w:p>
        </w:tc>
        <w:tc>
          <w:tcPr>
            <w:tcW w:w="1630" w:type="dxa"/>
            <w:vAlign w:val="bottom"/>
          </w:tcPr>
          <w:p w14:paraId="382518D2" w14:textId="2E744BD0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2286" w:type="dxa"/>
            <w:vAlign w:val="bottom"/>
          </w:tcPr>
          <w:p w14:paraId="02360B1B" w14:textId="4867048D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939" w:type="dxa"/>
            <w:vAlign w:val="bottom"/>
          </w:tcPr>
          <w:p w14:paraId="6E54C3FA" w14:textId="47373D4A" w:rsidR="00AB52A1" w:rsidRDefault="00AB52A1" w:rsidP="00AB52A1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30%</w:t>
            </w:r>
          </w:p>
        </w:tc>
      </w:tr>
    </w:tbl>
    <w:p w14:paraId="45B4DA7D" w14:textId="77777777" w:rsidR="003E7798" w:rsidRDefault="003E7798" w:rsidP="003E7798">
      <w:pPr>
        <w:rPr>
          <w:rFonts w:eastAsia="SimSun"/>
          <w:lang w:eastAsia="zh-CN"/>
        </w:rPr>
      </w:pPr>
    </w:p>
    <w:p w14:paraId="25B55CF3" w14:textId="36FAF2F9" w:rsidR="00CB5E3D" w:rsidRDefault="00CB5E3D" w:rsidP="003E77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it is shown, the </w:t>
      </w:r>
      <w:r w:rsidR="00804598">
        <w:rPr>
          <w:rFonts w:eastAsia="SimSun"/>
          <w:lang w:eastAsia="zh-CN"/>
        </w:rPr>
        <w:t xml:space="preserve">estimated EC by the EIF for the same amount of </w:t>
      </w:r>
      <w:r w:rsidR="006F4DC3">
        <w:rPr>
          <w:rFonts w:eastAsia="SimSun"/>
          <w:lang w:eastAsia="zh-CN"/>
        </w:rPr>
        <w:t>data could be quite different under different load</w:t>
      </w:r>
      <w:r w:rsidR="00337C73">
        <w:rPr>
          <w:rFonts w:eastAsia="SimSun"/>
          <w:lang w:eastAsia="zh-CN"/>
        </w:rPr>
        <w:t>s of UPF</w:t>
      </w:r>
      <w:r w:rsidR="00636255">
        <w:rPr>
          <w:rFonts w:eastAsia="SimSun"/>
          <w:lang w:eastAsia="zh-CN"/>
        </w:rPr>
        <w:t xml:space="preserve"> and event the error can be significant for </w:t>
      </w:r>
      <w:proofErr w:type="gramStart"/>
      <w:r w:rsidR="00636255">
        <w:rPr>
          <w:rFonts w:eastAsia="SimSun"/>
          <w:lang w:eastAsia="zh-CN"/>
        </w:rPr>
        <w:t>a large number of</w:t>
      </w:r>
      <w:proofErr w:type="gramEnd"/>
      <w:r w:rsidR="00636255">
        <w:rPr>
          <w:rFonts w:eastAsia="SimSun"/>
          <w:lang w:eastAsia="zh-CN"/>
        </w:rPr>
        <w:t xml:space="preserve"> UEs.</w:t>
      </w:r>
    </w:p>
    <w:p w14:paraId="5D383686" w14:textId="67B730E5" w:rsidR="00337C73" w:rsidRDefault="00282B90" w:rsidP="003E77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Assuming that there is </w:t>
      </w:r>
      <w:r w:rsidRPr="000F3B39">
        <w:rPr>
          <w:rFonts w:eastAsia="SimSun"/>
          <w:b/>
          <w:bCs/>
          <w:lang w:eastAsia="zh-CN"/>
        </w:rPr>
        <w:t>no measurement error</w:t>
      </w:r>
      <w:r>
        <w:rPr>
          <w:rFonts w:eastAsia="SimSun"/>
          <w:lang w:eastAsia="zh-CN"/>
        </w:rPr>
        <w:t xml:space="preserve"> (which not a realistic condition), the error would be zero as shown in the following table</w:t>
      </w:r>
      <w:r w:rsidR="00F4384B">
        <w:rPr>
          <w:rFonts w:eastAsia="SimSun"/>
          <w:lang w:eastAsia="zh-CN"/>
        </w:rPr>
        <w:t>.</w:t>
      </w:r>
    </w:p>
    <w:p w14:paraId="7AA61EC1" w14:textId="77777777" w:rsidR="00F4384B" w:rsidRDefault="00F4384B" w:rsidP="003E7798">
      <w:pPr>
        <w:rPr>
          <w:rFonts w:eastAsia="SimSun"/>
          <w:lang w:eastAsia="zh-CN"/>
        </w:rPr>
      </w:pPr>
    </w:p>
    <w:p w14:paraId="366ED466" w14:textId="22540547" w:rsidR="00F4384B" w:rsidRPr="00F4384B" w:rsidRDefault="00F4384B" w:rsidP="00F4384B">
      <w:pPr>
        <w:jc w:val="center"/>
        <w:rPr>
          <w:rFonts w:eastAsia="SimSun"/>
          <w:b/>
          <w:bCs/>
          <w:lang w:eastAsia="zh-CN"/>
        </w:rPr>
      </w:pPr>
      <w:r w:rsidRPr="00F4384B">
        <w:rPr>
          <w:rFonts w:eastAsia="SimSun"/>
          <w:b/>
          <w:bCs/>
          <w:lang w:eastAsia="zh-CN"/>
        </w:rPr>
        <w:lastRenderedPageBreak/>
        <w:t xml:space="preserve">Table </w:t>
      </w:r>
      <w:r w:rsidR="00783E06">
        <w:rPr>
          <w:rFonts w:eastAsia="SimSun"/>
          <w:b/>
          <w:bCs/>
          <w:lang w:eastAsia="zh-CN"/>
        </w:rPr>
        <w:t>2</w:t>
      </w:r>
      <w:r w:rsidRPr="00F4384B">
        <w:rPr>
          <w:rFonts w:eastAsia="SimSun"/>
          <w:b/>
          <w:bCs/>
          <w:lang w:eastAsia="zh-CN"/>
        </w:rPr>
        <w:t xml:space="preserve">. EC(UE) estimation by EIF using the </w:t>
      </w:r>
      <w:r w:rsidR="00F33568">
        <w:rPr>
          <w:rFonts w:eastAsia="SimSun"/>
          <w:b/>
          <w:bCs/>
          <w:lang w:eastAsia="zh-CN"/>
        </w:rPr>
        <w:t>EC(</w:t>
      </w:r>
      <w:r w:rsidRPr="00F4384B">
        <w:rPr>
          <w:rFonts w:eastAsia="SimSun"/>
          <w:b/>
          <w:bCs/>
          <w:lang w:eastAsia="zh-CN"/>
        </w:rPr>
        <w:t>UPF</w:t>
      </w:r>
      <w:r w:rsidR="00F33568">
        <w:rPr>
          <w:rFonts w:eastAsia="SimSun"/>
          <w:b/>
          <w:bCs/>
          <w:lang w:eastAsia="zh-CN"/>
        </w:rPr>
        <w:t>) excluding the idle EC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5"/>
        <w:gridCol w:w="1630"/>
        <w:gridCol w:w="2286"/>
        <w:gridCol w:w="2939"/>
      </w:tblGrid>
      <w:tr w:rsidR="00993D49" w14:paraId="5B3AB990" w14:textId="77777777" w:rsidTr="00AD3522">
        <w:trPr>
          <w:trHeight w:val="542"/>
          <w:jc w:val="center"/>
        </w:trPr>
        <w:tc>
          <w:tcPr>
            <w:tcW w:w="2685" w:type="dxa"/>
            <w:shd w:val="clear" w:color="auto" w:fill="BFBFBF" w:themeFill="background1" w:themeFillShade="BF"/>
          </w:tcPr>
          <w:p w14:paraId="6A4A1191" w14:textId="77777777" w:rsidR="00993D49" w:rsidRPr="008804CC" w:rsidRDefault="00993D49" w:rsidP="00AD3522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DV(</w:t>
            </w:r>
            <w:r w:rsidRPr="008804CC">
              <w:rPr>
                <w:rFonts w:eastAsia="SimSun"/>
                <w:b/>
                <w:bCs/>
                <w:lang w:eastAsia="zh-CN"/>
              </w:rPr>
              <w:t>UPF</w:t>
            </w:r>
            <w:r>
              <w:rPr>
                <w:rFonts w:eastAsia="SimSun"/>
                <w:b/>
                <w:bCs/>
                <w:lang w:eastAsia="zh-CN"/>
              </w:rPr>
              <w:t>)</w:t>
            </w:r>
            <w:r w:rsidRPr="008804CC">
              <w:rPr>
                <w:rFonts w:eastAsia="SimSun"/>
                <w:b/>
                <w:bCs/>
                <w:lang w:eastAsia="zh-CN"/>
              </w:rPr>
              <w:t xml:space="preserve"> 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14:paraId="4293848E" w14:textId="77777777" w:rsidR="001C36ED" w:rsidRDefault="00993D49" w:rsidP="00AD3522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 xml:space="preserve">Actual </w:t>
            </w:r>
          </w:p>
          <w:p w14:paraId="3690D2AD" w14:textId="73D4B793" w:rsidR="00993D49" w:rsidRPr="008804CC" w:rsidRDefault="00993D49" w:rsidP="00AD3522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EC (UPF)</w:t>
            </w:r>
          </w:p>
        </w:tc>
        <w:tc>
          <w:tcPr>
            <w:tcW w:w="2286" w:type="dxa"/>
            <w:shd w:val="clear" w:color="auto" w:fill="BFBFBF" w:themeFill="background1" w:themeFillShade="BF"/>
          </w:tcPr>
          <w:p w14:paraId="6CEEF902" w14:textId="77777777" w:rsidR="00993D49" w:rsidRDefault="00993D49" w:rsidP="00AD3522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Estimated EC(UE)</w:t>
            </w:r>
            <w:r>
              <w:rPr>
                <w:rFonts w:eastAsia="SimSun"/>
                <w:b/>
                <w:bCs/>
                <w:lang w:eastAsia="zh-CN"/>
              </w:rPr>
              <w:t xml:space="preserve"> =</w:t>
            </w:r>
          </w:p>
          <w:p w14:paraId="26D3AA7A" w14:textId="1C601A8D" w:rsidR="00993D49" w:rsidRPr="008804CC" w:rsidRDefault="00993D49" w:rsidP="00AD3522">
            <w:pPr>
              <w:rPr>
                <w:rFonts w:eastAsia="SimSun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lang w:eastAsia="zh-CN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E</m:t>
                    </m:r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lang w:eastAsia="zh-CN"/>
                          </w:rPr>
                          <m:t>UPF</m:t>
                        </m:r>
                      </m:e>
                    </m:d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-300</m:t>
                    </m: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e>
                </m:d>
                <m:r>
                  <w:rPr>
                    <w:rFonts w:ascii="Cambria Math" w:eastAsia="SimSun" w:hAnsi="Cambria Math"/>
                    <w:sz w:val="22"/>
                    <w:szCs w:val="22"/>
                    <w:lang w:eastAsia="zh-CN"/>
                  </w:rPr>
                  <m:t>×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DV(UE)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DV(UPF)</m:t>
                    </m:r>
                  </m:den>
                </m:f>
              </m:oMath>
            </m:oMathPara>
          </w:p>
        </w:tc>
        <w:tc>
          <w:tcPr>
            <w:tcW w:w="2939" w:type="dxa"/>
            <w:shd w:val="clear" w:color="auto" w:fill="BFBFBF" w:themeFill="background1" w:themeFillShade="BF"/>
          </w:tcPr>
          <w:p w14:paraId="213FE1C4" w14:textId="77777777" w:rsidR="00993D49" w:rsidRDefault="00993D49" w:rsidP="00AD3522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Error</w:t>
            </w:r>
            <w:r>
              <w:rPr>
                <w:rFonts w:eastAsia="SimSun"/>
                <w:b/>
                <w:bCs/>
                <w:lang w:eastAsia="zh-CN"/>
              </w:rPr>
              <w:t>%</w:t>
            </w:r>
            <w:r w:rsidRPr="008804CC">
              <w:rPr>
                <w:rFonts w:eastAsia="SimSun"/>
                <w:b/>
                <w:bCs/>
                <w:lang w:eastAsia="zh-CN"/>
              </w:rPr>
              <w:t xml:space="preserve"> = </w:t>
            </w:r>
          </w:p>
          <w:p w14:paraId="2AC4CEB5" w14:textId="77777777" w:rsidR="00993D49" w:rsidRPr="008804CC" w:rsidRDefault="00993D49" w:rsidP="00AD3522">
            <w:pPr>
              <w:rPr>
                <w:rFonts w:eastAsia="SimSun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eastAsia="SimSun" w:hAnsi="Cambria Math"/>
                      <w:i/>
                      <w:sz w:val="22"/>
                      <w:szCs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EC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2"/>
                          <w:szCs w:val="22"/>
                          <w:lang w:eastAsia="zh-CN"/>
                        </w:rPr>
                        <m:t>UE</m:t>
                      </m:r>
                    </m:e>
                  </m:d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-0.01</m:t>
                  </m:r>
                </m:num>
                <m:den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0.01</m:t>
                  </m:r>
                </m:den>
              </m:f>
              <m:r>
                <w:rPr>
                  <w:rFonts w:ascii="Cambria Math" w:eastAsia="SimSun" w:hAnsi="Cambria Math"/>
                  <w:sz w:val="22"/>
                  <w:szCs w:val="22"/>
                  <w:lang w:eastAsia="zh-CN"/>
                </w:rPr>
                <m:t>×100</m:t>
              </m:r>
            </m:oMath>
            <w:r w:rsidRPr="001A007C">
              <w:rPr>
                <w:rFonts w:eastAsia="SimSun"/>
                <w:b/>
                <w:bCs/>
                <w:lang w:eastAsia="zh-CN"/>
              </w:rPr>
              <w:t xml:space="preserve"> </w:t>
            </w:r>
          </w:p>
        </w:tc>
      </w:tr>
      <w:tr w:rsidR="00153349" w14:paraId="7D67581E" w14:textId="77777777" w:rsidTr="00AD3522">
        <w:trPr>
          <w:trHeight w:val="463"/>
          <w:jc w:val="center"/>
        </w:trPr>
        <w:tc>
          <w:tcPr>
            <w:tcW w:w="2685" w:type="dxa"/>
            <w:vAlign w:val="bottom"/>
          </w:tcPr>
          <w:p w14:paraId="76EDB1E9" w14:textId="5286C9C0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 (~10 UE)</w:t>
            </w:r>
          </w:p>
        </w:tc>
        <w:tc>
          <w:tcPr>
            <w:tcW w:w="1630" w:type="dxa"/>
            <w:vAlign w:val="bottom"/>
          </w:tcPr>
          <w:p w14:paraId="17CF275E" w14:textId="0352E55F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2286" w:type="dxa"/>
            <w:vAlign w:val="bottom"/>
          </w:tcPr>
          <w:p w14:paraId="0125EE09" w14:textId="1CCD64E6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2939" w:type="dxa"/>
            <w:vAlign w:val="bottom"/>
          </w:tcPr>
          <w:p w14:paraId="27297B2E" w14:textId="5984723D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</w:p>
        </w:tc>
      </w:tr>
      <w:tr w:rsidR="00153349" w14:paraId="07F924B4" w14:textId="77777777" w:rsidTr="00AD3522">
        <w:trPr>
          <w:trHeight w:val="455"/>
          <w:jc w:val="center"/>
        </w:trPr>
        <w:tc>
          <w:tcPr>
            <w:tcW w:w="2685" w:type="dxa"/>
            <w:vAlign w:val="bottom"/>
          </w:tcPr>
          <w:p w14:paraId="00AC7C63" w14:textId="198D085E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100000 (~100 UE)</w:t>
            </w:r>
          </w:p>
        </w:tc>
        <w:tc>
          <w:tcPr>
            <w:tcW w:w="1630" w:type="dxa"/>
            <w:vAlign w:val="bottom"/>
          </w:tcPr>
          <w:p w14:paraId="742C9909" w14:textId="5669A836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2286" w:type="dxa"/>
            <w:vAlign w:val="bottom"/>
          </w:tcPr>
          <w:p w14:paraId="6DF7DB84" w14:textId="42488EF9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2939" w:type="dxa"/>
            <w:vAlign w:val="bottom"/>
          </w:tcPr>
          <w:p w14:paraId="58AD35E3" w14:textId="7DBC855F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</w:p>
        </w:tc>
      </w:tr>
      <w:tr w:rsidR="00153349" w14:paraId="12087360" w14:textId="77777777" w:rsidTr="00AD3522">
        <w:trPr>
          <w:trHeight w:val="463"/>
          <w:jc w:val="center"/>
        </w:trPr>
        <w:tc>
          <w:tcPr>
            <w:tcW w:w="2685" w:type="dxa"/>
            <w:vAlign w:val="bottom"/>
          </w:tcPr>
          <w:p w14:paraId="7C01BBB1" w14:textId="6DAA544A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1000000 (~1000 UE)</w:t>
            </w:r>
          </w:p>
        </w:tc>
        <w:tc>
          <w:tcPr>
            <w:tcW w:w="1630" w:type="dxa"/>
            <w:vAlign w:val="bottom"/>
          </w:tcPr>
          <w:p w14:paraId="698A7F3E" w14:textId="1FE2C5F9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286" w:type="dxa"/>
            <w:vAlign w:val="bottom"/>
          </w:tcPr>
          <w:p w14:paraId="014056CD" w14:textId="5AAFAAF3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2939" w:type="dxa"/>
            <w:vAlign w:val="bottom"/>
          </w:tcPr>
          <w:p w14:paraId="1C4EB1D2" w14:textId="071B9776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</w:p>
        </w:tc>
      </w:tr>
      <w:tr w:rsidR="00153349" w14:paraId="74ED3947" w14:textId="77777777" w:rsidTr="00AD3522">
        <w:trPr>
          <w:trHeight w:val="463"/>
          <w:jc w:val="center"/>
        </w:trPr>
        <w:tc>
          <w:tcPr>
            <w:tcW w:w="2685" w:type="dxa"/>
            <w:vAlign w:val="bottom"/>
          </w:tcPr>
          <w:p w14:paraId="693EDDB0" w14:textId="3A709504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10000000 (~10000 UE)</w:t>
            </w:r>
          </w:p>
        </w:tc>
        <w:tc>
          <w:tcPr>
            <w:tcW w:w="1630" w:type="dxa"/>
            <w:vAlign w:val="bottom"/>
          </w:tcPr>
          <w:p w14:paraId="2BCB86C9" w14:textId="144A0557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2286" w:type="dxa"/>
            <w:vAlign w:val="bottom"/>
          </w:tcPr>
          <w:p w14:paraId="39FEA716" w14:textId="17A206A3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2939" w:type="dxa"/>
            <w:vAlign w:val="bottom"/>
          </w:tcPr>
          <w:p w14:paraId="795CB734" w14:textId="204AF683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</w:p>
        </w:tc>
      </w:tr>
    </w:tbl>
    <w:p w14:paraId="032ED35A" w14:textId="77777777" w:rsidR="00F4384B" w:rsidRPr="003E7798" w:rsidRDefault="00F4384B" w:rsidP="003E7798">
      <w:pPr>
        <w:rPr>
          <w:rFonts w:eastAsia="SimSun"/>
          <w:lang w:eastAsia="zh-CN"/>
        </w:rPr>
      </w:pPr>
    </w:p>
    <w:p w14:paraId="0E41F758" w14:textId="435BA7C3" w:rsidR="00D638D2" w:rsidRDefault="00483E71" w:rsidP="00C4077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However, in practice, there are </w:t>
      </w:r>
      <w:r w:rsidR="005447FC">
        <w:rPr>
          <w:rFonts w:eastAsia="SimSun"/>
          <w:lang w:val="en-US" w:eastAsia="zh-CN"/>
        </w:rPr>
        <w:t xml:space="preserve">some errors in the measurements. The following table shows the </w:t>
      </w:r>
      <w:r w:rsidR="00232169">
        <w:rPr>
          <w:rFonts w:eastAsia="SimSun"/>
          <w:lang w:val="en-US" w:eastAsia="zh-CN"/>
        </w:rPr>
        <w:t>estimation of EC(UE) in</w:t>
      </w:r>
      <w:r w:rsidR="00FD663A">
        <w:rPr>
          <w:rFonts w:eastAsia="SimSun"/>
          <w:lang w:val="en-US" w:eastAsia="zh-CN"/>
        </w:rPr>
        <w:t xml:space="preserve"> the case</w:t>
      </w:r>
      <w:r w:rsidR="00AE342A">
        <w:rPr>
          <w:rFonts w:eastAsia="SimSun"/>
          <w:lang w:val="en-US" w:eastAsia="zh-CN"/>
        </w:rPr>
        <w:t xml:space="preserve"> </w:t>
      </w:r>
      <w:r w:rsidR="00232169">
        <w:rPr>
          <w:rFonts w:eastAsia="SimSun"/>
          <w:lang w:val="en-US" w:eastAsia="zh-CN"/>
        </w:rPr>
        <w:t xml:space="preserve">that there are </w:t>
      </w:r>
      <w:r w:rsidR="00232169" w:rsidRPr="00ED7F4D">
        <w:rPr>
          <w:rFonts w:eastAsia="SimSun"/>
          <w:color w:val="EE0000"/>
          <w:lang w:val="en-US" w:eastAsia="zh-CN"/>
        </w:rPr>
        <w:t>+</w:t>
      </w:r>
      <w:r w:rsidR="00044B87" w:rsidRPr="00ED7F4D">
        <w:rPr>
          <w:rFonts w:eastAsia="SimSun"/>
          <w:color w:val="EE0000"/>
          <w:lang w:val="en-US" w:eastAsia="zh-CN"/>
        </w:rPr>
        <w:t>3</w:t>
      </w:r>
      <w:r w:rsidR="00232169" w:rsidRPr="00ED7F4D">
        <w:rPr>
          <w:rFonts w:eastAsia="SimSun"/>
          <w:color w:val="EE0000"/>
          <w:lang w:val="en-US" w:eastAsia="zh-CN"/>
        </w:rPr>
        <w:t xml:space="preserve">% </w:t>
      </w:r>
      <w:r w:rsidR="00232169">
        <w:rPr>
          <w:rFonts w:eastAsia="SimSun"/>
          <w:lang w:val="en-US" w:eastAsia="zh-CN"/>
        </w:rPr>
        <w:t xml:space="preserve">measurement </w:t>
      </w:r>
      <w:r w:rsidR="00EE6799">
        <w:rPr>
          <w:rFonts w:eastAsia="SimSun"/>
          <w:lang w:val="en-US" w:eastAsia="zh-CN"/>
        </w:rPr>
        <w:t xml:space="preserve">error </w:t>
      </w:r>
      <w:r w:rsidR="00232169">
        <w:rPr>
          <w:rFonts w:eastAsia="SimSun"/>
          <w:lang w:val="en-US" w:eastAsia="zh-CN"/>
        </w:rPr>
        <w:t xml:space="preserve">in EC(UPF) and </w:t>
      </w:r>
      <w:r w:rsidR="00EE6799" w:rsidRPr="00ED7F4D">
        <w:rPr>
          <w:rFonts w:eastAsia="SimSun"/>
          <w:color w:val="EE0000"/>
          <w:lang w:val="en-US" w:eastAsia="zh-CN"/>
        </w:rPr>
        <w:t>-</w:t>
      </w:r>
      <w:r w:rsidR="00FD663A" w:rsidRPr="00ED7F4D">
        <w:rPr>
          <w:rFonts w:eastAsia="SimSun"/>
          <w:color w:val="EE0000"/>
          <w:lang w:val="en-US" w:eastAsia="zh-CN"/>
        </w:rPr>
        <w:t>2</w:t>
      </w:r>
      <w:r w:rsidR="00EE6799" w:rsidRPr="00ED7F4D">
        <w:rPr>
          <w:rFonts w:eastAsia="SimSun"/>
          <w:color w:val="EE0000"/>
          <w:lang w:val="en-US" w:eastAsia="zh-CN"/>
        </w:rPr>
        <w:t>%</w:t>
      </w:r>
      <w:r w:rsidR="00EE6799">
        <w:rPr>
          <w:rFonts w:eastAsia="SimSun"/>
          <w:lang w:val="en-US" w:eastAsia="zh-CN"/>
        </w:rPr>
        <w:t xml:space="preserve"> </w:t>
      </w:r>
      <w:r w:rsidR="00046BF2">
        <w:rPr>
          <w:rFonts w:eastAsia="SimSun"/>
          <w:lang w:val="en-US" w:eastAsia="zh-CN"/>
        </w:rPr>
        <w:t xml:space="preserve">measurement error in </w:t>
      </w:r>
      <w:proofErr w:type="gramStart"/>
      <w:r w:rsidR="00046BF2">
        <w:rPr>
          <w:rFonts w:eastAsia="SimSun"/>
          <w:lang w:val="en-US" w:eastAsia="zh-CN"/>
        </w:rPr>
        <w:t>EC(</w:t>
      </w:r>
      <w:proofErr w:type="gramEnd"/>
      <w:r w:rsidR="00046BF2">
        <w:rPr>
          <w:rFonts w:eastAsia="SimSun"/>
          <w:lang w:val="en-US" w:eastAsia="zh-CN"/>
        </w:rPr>
        <w:t>Idle UPF).</w:t>
      </w:r>
    </w:p>
    <w:p w14:paraId="6C2B377E" w14:textId="2FCD2807" w:rsidR="00994CB6" w:rsidRPr="00F4384B" w:rsidRDefault="00994CB6" w:rsidP="00994CB6">
      <w:pPr>
        <w:jc w:val="center"/>
        <w:rPr>
          <w:rFonts w:eastAsia="SimSun"/>
          <w:b/>
          <w:bCs/>
          <w:lang w:eastAsia="zh-CN"/>
        </w:rPr>
      </w:pPr>
      <w:r w:rsidRPr="00F4384B">
        <w:rPr>
          <w:rFonts w:eastAsia="SimSun"/>
          <w:b/>
          <w:bCs/>
          <w:lang w:eastAsia="zh-CN"/>
        </w:rPr>
        <w:t xml:space="preserve">Table </w:t>
      </w:r>
      <w:r>
        <w:rPr>
          <w:rFonts w:eastAsia="SimSun"/>
          <w:b/>
          <w:bCs/>
          <w:lang w:eastAsia="zh-CN"/>
        </w:rPr>
        <w:t>3</w:t>
      </w:r>
      <w:r w:rsidRPr="00F4384B">
        <w:rPr>
          <w:rFonts w:eastAsia="SimSun"/>
          <w:b/>
          <w:bCs/>
          <w:lang w:eastAsia="zh-CN"/>
        </w:rPr>
        <w:t xml:space="preserve">. EC(UE) estimation by EIF using the </w:t>
      </w:r>
      <w:r>
        <w:rPr>
          <w:rFonts w:eastAsia="SimSun"/>
          <w:b/>
          <w:bCs/>
          <w:lang w:eastAsia="zh-CN"/>
        </w:rPr>
        <w:t>EC(</w:t>
      </w:r>
      <w:r w:rsidRPr="00F4384B">
        <w:rPr>
          <w:rFonts w:eastAsia="SimSun"/>
          <w:b/>
          <w:bCs/>
          <w:lang w:eastAsia="zh-CN"/>
        </w:rPr>
        <w:t>UPF</w:t>
      </w:r>
      <w:r>
        <w:rPr>
          <w:rFonts w:eastAsia="SimSun"/>
          <w:b/>
          <w:bCs/>
          <w:lang w:eastAsia="zh-CN"/>
        </w:rPr>
        <w:t>) excluding the idle EC</w:t>
      </w:r>
      <w:r w:rsidR="00983FD8">
        <w:rPr>
          <w:rFonts w:eastAsia="SimSun"/>
          <w:b/>
          <w:bCs/>
          <w:lang w:eastAsia="zh-CN"/>
        </w:rPr>
        <w:t xml:space="preserve"> considering measurement errors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5"/>
        <w:gridCol w:w="1630"/>
        <w:gridCol w:w="2286"/>
        <w:gridCol w:w="2939"/>
      </w:tblGrid>
      <w:tr w:rsidR="00046BF2" w14:paraId="02B56457" w14:textId="77777777" w:rsidTr="00AD3522">
        <w:trPr>
          <w:trHeight w:val="542"/>
          <w:jc w:val="center"/>
        </w:trPr>
        <w:tc>
          <w:tcPr>
            <w:tcW w:w="2685" w:type="dxa"/>
            <w:shd w:val="clear" w:color="auto" w:fill="BFBFBF" w:themeFill="background1" w:themeFillShade="BF"/>
          </w:tcPr>
          <w:p w14:paraId="1AF2D474" w14:textId="77777777" w:rsidR="00046BF2" w:rsidRPr="008804CC" w:rsidRDefault="00046BF2" w:rsidP="00AD3522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DV(</w:t>
            </w:r>
            <w:r w:rsidRPr="008804CC">
              <w:rPr>
                <w:rFonts w:eastAsia="SimSun"/>
                <w:b/>
                <w:bCs/>
                <w:lang w:eastAsia="zh-CN"/>
              </w:rPr>
              <w:t>UPF</w:t>
            </w:r>
            <w:r>
              <w:rPr>
                <w:rFonts w:eastAsia="SimSun"/>
                <w:b/>
                <w:bCs/>
                <w:lang w:eastAsia="zh-CN"/>
              </w:rPr>
              <w:t>)</w:t>
            </w:r>
            <w:r w:rsidRPr="008804CC">
              <w:rPr>
                <w:rFonts w:eastAsia="SimSun"/>
                <w:b/>
                <w:bCs/>
                <w:lang w:eastAsia="zh-CN"/>
              </w:rPr>
              <w:t xml:space="preserve"> 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14:paraId="2EE1289A" w14:textId="77777777" w:rsidR="001C36ED" w:rsidRDefault="00046BF2" w:rsidP="00AD3522">
            <w:pPr>
              <w:rPr>
                <w:rFonts w:eastAsia="SimSun"/>
                <w:b/>
                <w:bCs/>
                <w:color w:val="EE0000"/>
                <w:lang w:eastAsia="zh-CN"/>
              </w:rPr>
            </w:pPr>
            <w:r w:rsidRPr="00046BF2">
              <w:rPr>
                <w:rFonts w:eastAsia="SimSun"/>
                <w:b/>
                <w:bCs/>
                <w:color w:val="EE0000"/>
                <w:lang w:eastAsia="zh-CN"/>
              </w:rPr>
              <w:t>Measured</w:t>
            </w:r>
            <w:r w:rsidRPr="00046BF2">
              <w:rPr>
                <w:rFonts w:eastAsia="SimSun"/>
                <w:b/>
                <w:bCs/>
                <w:color w:val="EE0000"/>
                <w:lang w:eastAsia="zh-CN"/>
              </w:rPr>
              <w:t xml:space="preserve"> </w:t>
            </w:r>
          </w:p>
          <w:p w14:paraId="70CD1DBC" w14:textId="305102B2" w:rsidR="00046BF2" w:rsidRPr="008804CC" w:rsidRDefault="00046BF2" w:rsidP="00AD3522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EC (UPF)</w:t>
            </w:r>
          </w:p>
        </w:tc>
        <w:tc>
          <w:tcPr>
            <w:tcW w:w="2286" w:type="dxa"/>
            <w:shd w:val="clear" w:color="auto" w:fill="BFBFBF" w:themeFill="background1" w:themeFillShade="BF"/>
          </w:tcPr>
          <w:p w14:paraId="07FAACF6" w14:textId="77777777" w:rsidR="00046BF2" w:rsidRDefault="00046BF2" w:rsidP="00AD3522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Estimated EC(UE)</w:t>
            </w:r>
            <w:r>
              <w:rPr>
                <w:rFonts w:eastAsia="SimSun"/>
                <w:b/>
                <w:bCs/>
                <w:lang w:eastAsia="zh-CN"/>
              </w:rPr>
              <w:t xml:space="preserve"> =</w:t>
            </w:r>
          </w:p>
          <w:p w14:paraId="36CA0FFE" w14:textId="65F7CF84" w:rsidR="00046BF2" w:rsidRPr="008804CC" w:rsidRDefault="00046BF2" w:rsidP="00AD3522">
            <w:pPr>
              <w:rPr>
                <w:rFonts w:eastAsia="SimSun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/>
                    <w:lang w:eastAsia="zh-CN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E</m:t>
                    </m:r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lang w:eastAsia="zh-CN"/>
                          </w:rPr>
                          <m:t>UPF</m:t>
                        </m:r>
                      </m:e>
                    </m:d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 w:hAnsi="Cambria Math"/>
                        <w:color w:val="EE0000"/>
                        <w:sz w:val="22"/>
                        <w:szCs w:val="22"/>
                        <w:lang w:eastAsia="zh-CN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color w:val="EE0000"/>
                        <w:sz w:val="22"/>
                        <w:szCs w:val="22"/>
                        <w:lang w:eastAsia="zh-CN"/>
                      </w:rPr>
                      <m:t>94</m:t>
                    </m: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e>
                </m:d>
                <m:r>
                  <w:rPr>
                    <w:rFonts w:ascii="Cambria Math" w:eastAsia="SimSun" w:hAnsi="Cambria Math"/>
                    <w:sz w:val="22"/>
                    <w:szCs w:val="22"/>
                    <w:lang w:eastAsia="zh-CN"/>
                  </w:rPr>
                  <m:t>×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DV(UE)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eastAsia="zh-CN"/>
                      </w:rPr>
                      <m:t>DV(UPF)</m:t>
                    </m:r>
                  </m:den>
                </m:f>
              </m:oMath>
            </m:oMathPara>
          </w:p>
        </w:tc>
        <w:tc>
          <w:tcPr>
            <w:tcW w:w="2939" w:type="dxa"/>
            <w:shd w:val="clear" w:color="auto" w:fill="BFBFBF" w:themeFill="background1" w:themeFillShade="BF"/>
          </w:tcPr>
          <w:p w14:paraId="00D446B7" w14:textId="77777777" w:rsidR="00046BF2" w:rsidRDefault="00046BF2" w:rsidP="00AD3522">
            <w:pPr>
              <w:rPr>
                <w:rFonts w:eastAsia="SimSun"/>
                <w:b/>
                <w:bCs/>
                <w:lang w:eastAsia="zh-CN"/>
              </w:rPr>
            </w:pPr>
            <w:r w:rsidRPr="008804CC">
              <w:rPr>
                <w:rFonts w:eastAsia="SimSun"/>
                <w:b/>
                <w:bCs/>
                <w:lang w:eastAsia="zh-CN"/>
              </w:rPr>
              <w:t>Error</w:t>
            </w:r>
            <w:r>
              <w:rPr>
                <w:rFonts w:eastAsia="SimSun"/>
                <w:b/>
                <w:bCs/>
                <w:lang w:eastAsia="zh-CN"/>
              </w:rPr>
              <w:t>%</w:t>
            </w:r>
            <w:r w:rsidRPr="008804CC">
              <w:rPr>
                <w:rFonts w:eastAsia="SimSun"/>
                <w:b/>
                <w:bCs/>
                <w:lang w:eastAsia="zh-CN"/>
              </w:rPr>
              <w:t xml:space="preserve"> = </w:t>
            </w:r>
          </w:p>
          <w:p w14:paraId="6AA979E0" w14:textId="77777777" w:rsidR="00046BF2" w:rsidRPr="008804CC" w:rsidRDefault="00046BF2" w:rsidP="00AD3522">
            <w:pPr>
              <w:rPr>
                <w:rFonts w:eastAsia="SimSun"/>
                <w:b/>
                <w:bCs/>
                <w:lang w:eastAsia="zh-CN"/>
              </w:rPr>
            </w:pPr>
            <m:oMath>
              <m:f>
                <m:fPr>
                  <m:ctrlPr>
                    <w:rPr>
                      <w:rFonts w:ascii="Cambria Math" w:eastAsia="SimSun" w:hAnsi="Cambria Math"/>
                      <w:i/>
                      <w:sz w:val="22"/>
                      <w:szCs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EC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2"/>
                          <w:szCs w:val="22"/>
                          <w:lang w:eastAsia="zh-CN"/>
                        </w:rPr>
                        <m:t>UE</m:t>
                      </m:r>
                    </m:e>
                  </m:d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-0.01</m:t>
                  </m:r>
                </m:num>
                <m:den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0.01</m:t>
                  </m:r>
                </m:den>
              </m:f>
              <m:r>
                <w:rPr>
                  <w:rFonts w:ascii="Cambria Math" w:eastAsia="SimSun" w:hAnsi="Cambria Math"/>
                  <w:sz w:val="22"/>
                  <w:szCs w:val="22"/>
                  <w:lang w:eastAsia="zh-CN"/>
                </w:rPr>
                <m:t>×100</m:t>
              </m:r>
            </m:oMath>
            <w:r w:rsidRPr="001A007C">
              <w:rPr>
                <w:rFonts w:eastAsia="SimSun"/>
                <w:b/>
                <w:bCs/>
                <w:lang w:eastAsia="zh-CN"/>
              </w:rPr>
              <w:t xml:space="preserve"> </w:t>
            </w:r>
          </w:p>
        </w:tc>
      </w:tr>
      <w:tr w:rsidR="00153349" w14:paraId="23137E5A" w14:textId="77777777" w:rsidTr="00AD3522">
        <w:trPr>
          <w:trHeight w:val="463"/>
          <w:jc w:val="center"/>
        </w:trPr>
        <w:tc>
          <w:tcPr>
            <w:tcW w:w="2685" w:type="dxa"/>
            <w:vAlign w:val="bottom"/>
          </w:tcPr>
          <w:p w14:paraId="03D71402" w14:textId="0976EA7E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 (~10 UE)</w:t>
            </w:r>
          </w:p>
        </w:tc>
        <w:tc>
          <w:tcPr>
            <w:tcW w:w="1630" w:type="dxa"/>
            <w:vAlign w:val="bottom"/>
          </w:tcPr>
          <w:p w14:paraId="6D273F42" w14:textId="0BF91D70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310.03</w:t>
            </w:r>
          </w:p>
        </w:tc>
        <w:tc>
          <w:tcPr>
            <w:tcW w:w="2286" w:type="dxa"/>
            <w:vAlign w:val="bottom"/>
          </w:tcPr>
          <w:p w14:paraId="15B2B018" w14:textId="4A685FF6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1.603</w:t>
            </w:r>
          </w:p>
        </w:tc>
        <w:tc>
          <w:tcPr>
            <w:tcW w:w="2939" w:type="dxa"/>
            <w:vAlign w:val="bottom"/>
          </w:tcPr>
          <w:p w14:paraId="031A4D48" w14:textId="3AA2BB10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1503</w:t>
            </w:r>
          </w:p>
        </w:tc>
      </w:tr>
      <w:tr w:rsidR="00153349" w14:paraId="7B44DAAA" w14:textId="77777777" w:rsidTr="00AD3522">
        <w:trPr>
          <w:trHeight w:val="455"/>
          <w:jc w:val="center"/>
        </w:trPr>
        <w:tc>
          <w:tcPr>
            <w:tcW w:w="2685" w:type="dxa"/>
            <w:vAlign w:val="bottom"/>
          </w:tcPr>
          <w:p w14:paraId="3DE30935" w14:textId="320EA02B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100000 (~100 UE)</w:t>
            </w:r>
          </w:p>
        </w:tc>
        <w:tc>
          <w:tcPr>
            <w:tcW w:w="1630" w:type="dxa"/>
            <w:vAlign w:val="bottom"/>
          </w:tcPr>
          <w:p w14:paraId="49E4FDCF" w14:textId="63036F30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319.3</w:t>
            </w:r>
          </w:p>
        </w:tc>
        <w:tc>
          <w:tcPr>
            <w:tcW w:w="2286" w:type="dxa"/>
            <w:vAlign w:val="bottom"/>
          </w:tcPr>
          <w:p w14:paraId="70E9D9F2" w14:textId="0439095D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0.253</w:t>
            </w:r>
          </w:p>
        </w:tc>
        <w:tc>
          <w:tcPr>
            <w:tcW w:w="2939" w:type="dxa"/>
            <w:vAlign w:val="bottom"/>
          </w:tcPr>
          <w:p w14:paraId="565AFA65" w14:textId="0B186761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153</w:t>
            </w:r>
          </w:p>
        </w:tc>
      </w:tr>
      <w:tr w:rsidR="00153349" w14:paraId="3CE71F7F" w14:textId="77777777" w:rsidTr="00AD3522">
        <w:trPr>
          <w:trHeight w:val="463"/>
          <w:jc w:val="center"/>
        </w:trPr>
        <w:tc>
          <w:tcPr>
            <w:tcW w:w="2685" w:type="dxa"/>
            <w:vAlign w:val="bottom"/>
          </w:tcPr>
          <w:p w14:paraId="1B85B421" w14:textId="76236008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1000000 (~1000 UE)</w:t>
            </w:r>
          </w:p>
        </w:tc>
        <w:tc>
          <w:tcPr>
            <w:tcW w:w="1630" w:type="dxa"/>
            <w:vAlign w:val="bottom"/>
          </w:tcPr>
          <w:p w14:paraId="735C1FF1" w14:textId="10E6F7A4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2286" w:type="dxa"/>
            <w:vAlign w:val="bottom"/>
          </w:tcPr>
          <w:p w14:paraId="3042451B" w14:textId="12F36378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0.118</w:t>
            </w:r>
          </w:p>
        </w:tc>
        <w:tc>
          <w:tcPr>
            <w:tcW w:w="2939" w:type="dxa"/>
            <w:vAlign w:val="bottom"/>
          </w:tcPr>
          <w:p w14:paraId="7961EDA7" w14:textId="70E057E6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</w:t>
            </w:r>
          </w:p>
        </w:tc>
      </w:tr>
      <w:tr w:rsidR="00153349" w14:paraId="66909AA8" w14:textId="77777777" w:rsidTr="00AD3522">
        <w:trPr>
          <w:trHeight w:val="463"/>
          <w:jc w:val="center"/>
        </w:trPr>
        <w:tc>
          <w:tcPr>
            <w:tcW w:w="2685" w:type="dxa"/>
            <w:vAlign w:val="bottom"/>
          </w:tcPr>
          <w:p w14:paraId="09B0207C" w14:textId="46280343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10000000 (~10000 UE)</w:t>
            </w:r>
          </w:p>
        </w:tc>
        <w:tc>
          <w:tcPr>
            <w:tcW w:w="1630" w:type="dxa"/>
            <w:vAlign w:val="bottom"/>
          </w:tcPr>
          <w:p w14:paraId="44DAE440" w14:textId="2ECDC11B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1339</w:t>
            </w:r>
          </w:p>
        </w:tc>
        <w:tc>
          <w:tcPr>
            <w:tcW w:w="2286" w:type="dxa"/>
            <w:vAlign w:val="bottom"/>
          </w:tcPr>
          <w:p w14:paraId="1C7355BA" w14:textId="1778D5AE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0.1045</w:t>
            </w:r>
          </w:p>
        </w:tc>
        <w:tc>
          <w:tcPr>
            <w:tcW w:w="2939" w:type="dxa"/>
            <w:vAlign w:val="bottom"/>
          </w:tcPr>
          <w:p w14:paraId="0FAC7852" w14:textId="480379A2" w:rsidR="00153349" w:rsidRDefault="00153349" w:rsidP="00153349">
            <w:pPr>
              <w:rPr>
                <w:rFonts w:eastAsia="SimSun"/>
                <w:lang w:eastAsia="zh-CN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4.5</w:t>
            </w:r>
          </w:p>
        </w:tc>
      </w:tr>
    </w:tbl>
    <w:p w14:paraId="4E6BDC64" w14:textId="77777777" w:rsidR="00046BF2" w:rsidRDefault="00046BF2" w:rsidP="00C40776">
      <w:pPr>
        <w:rPr>
          <w:rFonts w:eastAsia="SimSun"/>
          <w:lang w:val="en-US" w:eastAsia="zh-CN"/>
        </w:rPr>
      </w:pPr>
    </w:p>
    <w:p w14:paraId="0F68E48D" w14:textId="29AAE833" w:rsidR="00046BF2" w:rsidRDefault="00983FD8" w:rsidP="004A75B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Comparing Table 1 </w:t>
      </w:r>
      <w:r w:rsidR="002B6C38">
        <w:rPr>
          <w:rFonts w:eastAsia="SimSun"/>
          <w:lang w:val="en-US" w:eastAsia="zh-CN"/>
        </w:rPr>
        <w:t xml:space="preserve">(where it is assumed no measurement error) </w:t>
      </w:r>
      <w:r>
        <w:rPr>
          <w:rFonts w:eastAsia="SimSun"/>
          <w:lang w:val="en-US" w:eastAsia="zh-CN"/>
        </w:rPr>
        <w:t xml:space="preserve">and Table 3 </w:t>
      </w:r>
      <w:r w:rsidR="002B6C38">
        <w:rPr>
          <w:rFonts w:eastAsia="SimSun"/>
          <w:lang w:val="en-US" w:eastAsia="zh-CN"/>
        </w:rPr>
        <w:t xml:space="preserve">(with measurement errors) </w:t>
      </w:r>
      <w:r>
        <w:rPr>
          <w:rFonts w:eastAsia="SimSun"/>
          <w:lang w:val="en-US" w:eastAsia="zh-CN"/>
        </w:rPr>
        <w:t>shows that</w:t>
      </w:r>
      <w:r w:rsidR="00310DBB">
        <w:rPr>
          <w:rFonts w:eastAsia="SimSun"/>
          <w:lang w:val="en-US" w:eastAsia="zh-CN"/>
        </w:rPr>
        <w:t xml:space="preserve"> excluding the </w:t>
      </w:r>
      <w:r w:rsidR="004A75B5">
        <w:rPr>
          <w:rFonts w:eastAsia="SimSun"/>
          <w:lang w:val="en-US" w:eastAsia="zh-CN"/>
        </w:rPr>
        <w:t>idle EC from the total EC improves the robustness</w:t>
      </w:r>
      <w:r w:rsidR="009036BE">
        <w:rPr>
          <w:rFonts w:eastAsia="SimSun"/>
          <w:lang w:val="en-US" w:eastAsia="zh-CN"/>
        </w:rPr>
        <w:t xml:space="preserve"> </w:t>
      </w:r>
      <w:r w:rsidR="004A75B5">
        <w:rPr>
          <w:rFonts w:eastAsia="SimSun"/>
          <w:lang w:val="en-US" w:eastAsia="zh-CN"/>
        </w:rPr>
        <w:t>of the results event in the case of measurement errors</w:t>
      </w:r>
      <w:r w:rsidR="009036BE">
        <w:rPr>
          <w:rFonts w:eastAsia="SimSun"/>
          <w:lang w:val="en-US" w:eastAsia="zh-CN"/>
        </w:rPr>
        <w:t xml:space="preserve"> </w:t>
      </w:r>
      <w:r w:rsidR="009036BE">
        <w:rPr>
          <w:rFonts w:eastAsia="SimSun"/>
          <w:lang w:val="en-US" w:eastAsia="zh-CN"/>
        </w:rPr>
        <w:t>(while it does not eliminate the issue)</w:t>
      </w:r>
      <w:r w:rsidR="004A75B5">
        <w:rPr>
          <w:rFonts w:eastAsia="SimSun"/>
          <w:lang w:val="en-US" w:eastAsia="zh-CN"/>
        </w:rPr>
        <w:t>.</w:t>
      </w:r>
    </w:p>
    <w:p w14:paraId="7D484B6E" w14:textId="30AF6324" w:rsidR="009339CB" w:rsidRDefault="009339CB" w:rsidP="00C26B7C">
      <w:pPr>
        <w:pStyle w:val="Heading1"/>
      </w:pPr>
      <w:r w:rsidRPr="006E13D1">
        <w:t>2</w:t>
      </w:r>
      <w:r w:rsidRPr="006E13D1">
        <w:tab/>
      </w:r>
      <w:r w:rsidR="00461FF4">
        <w:t>Conclusions</w:t>
      </w:r>
    </w:p>
    <w:p w14:paraId="2A33E65C" w14:textId="5D2014A2" w:rsidR="0081232D" w:rsidRDefault="00DC6C82" w:rsidP="00C26B7C">
      <w:pPr>
        <w:rPr>
          <w:rFonts w:eastAsia="SimSun"/>
          <w:lang w:val="en-US" w:eastAsia="zh-CN"/>
        </w:rPr>
      </w:pPr>
      <w:r>
        <w:t>It is proposed to introduce another alternative EC estimation formula</w:t>
      </w:r>
      <w:r w:rsidR="00C70A6E">
        <w:t xml:space="preserve">, where the idle EC is excluded from the total EC, </w:t>
      </w:r>
      <w:r>
        <w:t xml:space="preserve">in the </w:t>
      </w:r>
      <w:r w:rsidR="00753538">
        <w:t xml:space="preserve">Annex T of TS 23.501 and leave it to implementation and operator policy to </w:t>
      </w:r>
      <w:r w:rsidR="006C7585">
        <w:t>use the appropriate estimation formula by EIF.</w:t>
      </w:r>
    </w:p>
    <w:sectPr w:rsidR="008123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D06F" w14:textId="77777777" w:rsidR="00891A2D" w:rsidRDefault="00891A2D">
      <w:r>
        <w:separator/>
      </w:r>
    </w:p>
  </w:endnote>
  <w:endnote w:type="continuationSeparator" w:id="0">
    <w:p w14:paraId="32F66576" w14:textId="77777777" w:rsidR="00891A2D" w:rsidRDefault="00891A2D">
      <w:r>
        <w:continuationSeparator/>
      </w:r>
    </w:p>
  </w:endnote>
  <w:endnote w:type="continuationNotice" w:id="1">
    <w:p w14:paraId="432DF52B" w14:textId="77777777" w:rsidR="00891A2D" w:rsidRDefault="00891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9DF7" w14:textId="77777777" w:rsidR="00891A2D" w:rsidRDefault="00891A2D">
      <w:r>
        <w:separator/>
      </w:r>
    </w:p>
  </w:footnote>
  <w:footnote w:type="continuationSeparator" w:id="0">
    <w:p w14:paraId="20633343" w14:textId="77777777" w:rsidR="00891A2D" w:rsidRDefault="00891A2D">
      <w:r>
        <w:continuationSeparator/>
      </w:r>
    </w:p>
  </w:footnote>
  <w:footnote w:type="continuationNotice" w:id="1">
    <w:p w14:paraId="0EB8618B" w14:textId="77777777" w:rsidR="00891A2D" w:rsidRDefault="00891A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740CBA"/>
    <w:multiLevelType w:val="hybridMultilevel"/>
    <w:tmpl w:val="0074D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C414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6D09E6"/>
    <w:multiLevelType w:val="hybridMultilevel"/>
    <w:tmpl w:val="25269F64"/>
    <w:lvl w:ilvl="0" w:tplc="30627AA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04B0676"/>
    <w:multiLevelType w:val="hybridMultilevel"/>
    <w:tmpl w:val="66BCB7E6"/>
    <w:lvl w:ilvl="0" w:tplc="C17A1D88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5CB84DA1"/>
    <w:multiLevelType w:val="hybridMultilevel"/>
    <w:tmpl w:val="29202784"/>
    <w:lvl w:ilvl="0" w:tplc="28E40D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F95117"/>
    <w:multiLevelType w:val="hybridMultilevel"/>
    <w:tmpl w:val="120A4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4"/>
  </w:num>
  <w:num w:numId="6" w16cid:durableId="1154301696">
    <w:abstractNumId w:val="23"/>
  </w:num>
  <w:num w:numId="7" w16cid:durableId="1489399165">
    <w:abstractNumId w:val="24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20"/>
  </w:num>
  <w:num w:numId="19" w16cid:durableId="396705957">
    <w:abstractNumId w:val="29"/>
  </w:num>
  <w:num w:numId="20" w16cid:durableId="378944112">
    <w:abstractNumId w:val="21"/>
  </w:num>
  <w:num w:numId="21" w16cid:durableId="1478523456">
    <w:abstractNumId w:val="27"/>
  </w:num>
  <w:num w:numId="22" w16cid:durableId="2109042014">
    <w:abstractNumId w:val="15"/>
  </w:num>
  <w:num w:numId="23" w16cid:durableId="1652366088">
    <w:abstractNumId w:val="13"/>
  </w:num>
  <w:num w:numId="24" w16cid:durableId="535316343">
    <w:abstractNumId w:val="22"/>
  </w:num>
  <w:num w:numId="25" w16cid:durableId="1781679219">
    <w:abstractNumId w:val="19"/>
  </w:num>
  <w:num w:numId="26" w16cid:durableId="817383437">
    <w:abstractNumId w:val="18"/>
  </w:num>
  <w:num w:numId="27" w16cid:durableId="1823309243">
    <w:abstractNumId w:val="17"/>
  </w:num>
  <w:num w:numId="28" w16cid:durableId="70005112">
    <w:abstractNumId w:val="12"/>
  </w:num>
  <w:num w:numId="29" w16cid:durableId="333726353">
    <w:abstractNumId w:val="28"/>
  </w:num>
  <w:num w:numId="30" w16cid:durableId="1967350419">
    <w:abstractNumId w:val="25"/>
  </w:num>
  <w:num w:numId="31" w16cid:durableId="3617854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513"/>
    <w:rsid w:val="00006C10"/>
    <w:rsid w:val="00014FF4"/>
    <w:rsid w:val="00016557"/>
    <w:rsid w:val="00020BCA"/>
    <w:rsid w:val="00023C40"/>
    <w:rsid w:val="0002507D"/>
    <w:rsid w:val="00027EFC"/>
    <w:rsid w:val="00033397"/>
    <w:rsid w:val="00040095"/>
    <w:rsid w:val="00044B87"/>
    <w:rsid w:val="000464A6"/>
    <w:rsid w:val="00046BF2"/>
    <w:rsid w:val="00051B71"/>
    <w:rsid w:val="00061CDF"/>
    <w:rsid w:val="0006521D"/>
    <w:rsid w:val="00065268"/>
    <w:rsid w:val="00070566"/>
    <w:rsid w:val="00073C9C"/>
    <w:rsid w:val="0007496B"/>
    <w:rsid w:val="00076412"/>
    <w:rsid w:val="00077168"/>
    <w:rsid w:val="00080512"/>
    <w:rsid w:val="00090468"/>
    <w:rsid w:val="00091106"/>
    <w:rsid w:val="00091E01"/>
    <w:rsid w:val="00094568"/>
    <w:rsid w:val="000A3EBE"/>
    <w:rsid w:val="000A3F36"/>
    <w:rsid w:val="000A488C"/>
    <w:rsid w:val="000B6E78"/>
    <w:rsid w:val="000B7BCF"/>
    <w:rsid w:val="000C1D6A"/>
    <w:rsid w:val="000C522B"/>
    <w:rsid w:val="000D58AB"/>
    <w:rsid w:val="000D6D18"/>
    <w:rsid w:val="000E6969"/>
    <w:rsid w:val="000E7405"/>
    <w:rsid w:val="000F22C4"/>
    <w:rsid w:val="000F3B39"/>
    <w:rsid w:val="00104380"/>
    <w:rsid w:val="00104AD9"/>
    <w:rsid w:val="00105B6E"/>
    <w:rsid w:val="00106AF2"/>
    <w:rsid w:val="00107130"/>
    <w:rsid w:val="00111D21"/>
    <w:rsid w:val="00112F1A"/>
    <w:rsid w:val="00113D72"/>
    <w:rsid w:val="00115EFB"/>
    <w:rsid w:val="00116B03"/>
    <w:rsid w:val="00123DB4"/>
    <w:rsid w:val="0012610D"/>
    <w:rsid w:val="00126D2E"/>
    <w:rsid w:val="0013234A"/>
    <w:rsid w:val="00132CB4"/>
    <w:rsid w:val="00140AD6"/>
    <w:rsid w:val="00141F93"/>
    <w:rsid w:val="00145075"/>
    <w:rsid w:val="0014690F"/>
    <w:rsid w:val="00153349"/>
    <w:rsid w:val="00157121"/>
    <w:rsid w:val="00162791"/>
    <w:rsid w:val="00170EA3"/>
    <w:rsid w:val="00173963"/>
    <w:rsid w:val="001741A0"/>
    <w:rsid w:val="00175FA0"/>
    <w:rsid w:val="0017763D"/>
    <w:rsid w:val="00180776"/>
    <w:rsid w:val="001850A3"/>
    <w:rsid w:val="0018542A"/>
    <w:rsid w:val="00194CD0"/>
    <w:rsid w:val="001A007C"/>
    <w:rsid w:val="001B4199"/>
    <w:rsid w:val="001B44DD"/>
    <w:rsid w:val="001B498A"/>
    <w:rsid w:val="001B49C9"/>
    <w:rsid w:val="001B64D0"/>
    <w:rsid w:val="001C23F4"/>
    <w:rsid w:val="001C36ED"/>
    <w:rsid w:val="001C4F79"/>
    <w:rsid w:val="001C6495"/>
    <w:rsid w:val="001F168B"/>
    <w:rsid w:val="001F7831"/>
    <w:rsid w:val="00204045"/>
    <w:rsid w:val="0020706F"/>
    <w:rsid w:val="0020712B"/>
    <w:rsid w:val="002131E9"/>
    <w:rsid w:val="00225481"/>
    <w:rsid w:val="0022606D"/>
    <w:rsid w:val="00230313"/>
    <w:rsid w:val="00231728"/>
    <w:rsid w:val="00232169"/>
    <w:rsid w:val="0023550F"/>
    <w:rsid w:val="00244A05"/>
    <w:rsid w:val="0024529F"/>
    <w:rsid w:val="00250404"/>
    <w:rsid w:val="00251563"/>
    <w:rsid w:val="00251C2C"/>
    <w:rsid w:val="00256B74"/>
    <w:rsid w:val="002610D8"/>
    <w:rsid w:val="00262040"/>
    <w:rsid w:val="00263BD3"/>
    <w:rsid w:val="002747EC"/>
    <w:rsid w:val="0027583D"/>
    <w:rsid w:val="00282B90"/>
    <w:rsid w:val="002855BF"/>
    <w:rsid w:val="002859A8"/>
    <w:rsid w:val="00292DD9"/>
    <w:rsid w:val="002A7951"/>
    <w:rsid w:val="002B0FCB"/>
    <w:rsid w:val="002B2988"/>
    <w:rsid w:val="002B6C38"/>
    <w:rsid w:val="002C051F"/>
    <w:rsid w:val="002C3CC8"/>
    <w:rsid w:val="002C6996"/>
    <w:rsid w:val="002D3AAC"/>
    <w:rsid w:val="002D70B8"/>
    <w:rsid w:val="002D7F28"/>
    <w:rsid w:val="002F0D22"/>
    <w:rsid w:val="002F1989"/>
    <w:rsid w:val="002F4CD0"/>
    <w:rsid w:val="002F5054"/>
    <w:rsid w:val="00300D91"/>
    <w:rsid w:val="00304228"/>
    <w:rsid w:val="00305AEB"/>
    <w:rsid w:val="00310DBB"/>
    <w:rsid w:val="00311669"/>
    <w:rsid w:val="00311B17"/>
    <w:rsid w:val="0031682D"/>
    <w:rsid w:val="003172DC"/>
    <w:rsid w:val="00325AE3"/>
    <w:rsid w:val="00326069"/>
    <w:rsid w:val="0032676B"/>
    <w:rsid w:val="00326ED0"/>
    <w:rsid w:val="00332871"/>
    <w:rsid w:val="00336399"/>
    <w:rsid w:val="00337C73"/>
    <w:rsid w:val="0034181F"/>
    <w:rsid w:val="00342702"/>
    <w:rsid w:val="0034454E"/>
    <w:rsid w:val="0035462D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FE5"/>
    <w:rsid w:val="00383096"/>
    <w:rsid w:val="0039346C"/>
    <w:rsid w:val="0039506C"/>
    <w:rsid w:val="00396B10"/>
    <w:rsid w:val="003A41EF"/>
    <w:rsid w:val="003A582B"/>
    <w:rsid w:val="003B2448"/>
    <w:rsid w:val="003B2861"/>
    <w:rsid w:val="003B40AD"/>
    <w:rsid w:val="003B7FF7"/>
    <w:rsid w:val="003C3C53"/>
    <w:rsid w:val="003C4B17"/>
    <w:rsid w:val="003C4E37"/>
    <w:rsid w:val="003D0FD0"/>
    <w:rsid w:val="003D1ACD"/>
    <w:rsid w:val="003D4EDB"/>
    <w:rsid w:val="003E16BE"/>
    <w:rsid w:val="003E5390"/>
    <w:rsid w:val="003E7798"/>
    <w:rsid w:val="003F4E28"/>
    <w:rsid w:val="003F565E"/>
    <w:rsid w:val="003F5679"/>
    <w:rsid w:val="003F76B6"/>
    <w:rsid w:val="00400414"/>
    <w:rsid w:val="004006E8"/>
    <w:rsid w:val="00401855"/>
    <w:rsid w:val="0040399C"/>
    <w:rsid w:val="00405811"/>
    <w:rsid w:val="00413254"/>
    <w:rsid w:val="00413416"/>
    <w:rsid w:val="00436271"/>
    <w:rsid w:val="00436AB0"/>
    <w:rsid w:val="00441757"/>
    <w:rsid w:val="004417DE"/>
    <w:rsid w:val="00443C56"/>
    <w:rsid w:val="0044438E"/>
    <w:rsid w:val="00446C3A"/>
    <w:rsid w:val="00451491"/>
    <w:rsid w:val="004525F3"/>
    <w:rsid w:val="00460339"/>
    <w:rsid w:val="00461BE6"/>
    <w:rsid w:val="00461FF4"/>
    <w:rsid w:val="004649E3"/>
    <w:rsid w:val="00465587"/>
    <w:rsid w:val="00467C5D"/>
    <w:rsid w:val="00470C1E"/>
    <w:rsid w:val="004715A0"/>
    <w:rsid w:val="00477455"/>
    <w:rsid w:val="00481469"/>
    <w:rsid w:val="00483841"/>
    <w:rsid w:val="00483E71"/>
    <w:rsid w:val="00486485"/>
    <w:rsid w:val="004A07FB"/>
    <w:rsid w:val="004A1F7B"/>
    <w:rsid w:val="004A3069"/>
    <w:rsid w:val="004A466C"/>
    <w:rsid w:val="004A6BBA"/>
    <w:rsid w:val="004A73B7"/>
    <w:rsid w:val="004A75B5"/>
    <w:rsid w:val="004B218D"/>
    <w:rsid w:val="004B3190"/>
    <w:rsid w:val="004B59B6"/>
    <w:rsid w:val="004C44D2"/>
    <w:rsid w:val="004C6CFA"/>
    <w:rsid w:val="004D3578"/>
    <w:rsid w:val="004D380D"/>
    <w:rsid w:val="004D6968"/>
    <w:rsid w:val="004E083A"/>
    <w:rsid w:val="004E213A"/>
    <w:rsid w:val="004E216F"/>
    <w:rsid w:val="004E4AE1"/>
    <w:rsid w:val="004E6286"/>
    <w:rsid w:val="004E7553"/>
    <w:rsid w:val="004F4540"/>
    <w:rsid w:val="004F73A7"/>
    <w:rsid w:val="00500CBA"/>
    <w:rsid w:val="00501A37"/>
    <w:rsid w:val="00501C84"/>
    <w:rsid w:val="00503171"/>
    <w:rsid w:val="00506C28"/>
    <w:rsid w:val="00512683"/>
    <w:rsid w:val="005148D6"/>
    <w:rsid w:val="00534DA0"/>
    <w:rsid w:val="00536B86"/>
    <w:rsid w:val="00537809"/>
    <w:rsid w:val="00537D77"/>
    <w:rsid w:val="00541062"/>
    <w:rsid w:val="00543E6C"/>
    <w:rsid w:val="005447FC"/>
    <w:rsid w:val="00550413"/>
    <w:rsid w:val="00554705"/>
    <w:rsid w:val="00562ADD"/>
    <w:rsid w:val="00565087"/>
    <w:rsid w:val="0056573F"/>
    <w:rsid w:val="00566799"/>
    <w:rsid w:val="00571279"/>
    <w:rsid w:val="00571DC8"/>
    <w:rsid w:val="00577B66"/>
    <w:rsid w:val="00596674"/>
    <w:rsid w:val="005972AD"/>
    <w:rsid w:val="005A09F9"/>
    <w:rsid w:val="005A13AB"/>
    <w:rsid w:val="005A49C6"/>
    <w:rsid w:val="005A5B5A"/>
    <w:rsid w:val="005B3871"/>
    <w:rsid w:val="005C5D82"/>
    <w:rsid w:val="005C766E"/>
    <w:rsid w:val="005C7CD5"/>
    <w:rsid w:val="005D5859"/>
    <w:rsid w:val="005E46CC"/>
    <w:rsid w:val="005F6BE1"/>
    <w:rsid w:val="00611566"/>
    <w:rsid w:val="0061530B"/>
    <w:rsid w:val="0062333C"/>
    <w:rsid w:val="00623C68"/>
    <w:rsid w:val="00624F63"/>
    <w:rsid w:val="006253DD"/>
    <w:rsid w:val="0062568A"/>
    <w:rsid w:val="00626A82"/>
    <w:rsid w:val="00631F04"/>
    <w:rsid w:val="00636255"/>
    <w:rsid w:val="00646D99"/>
    <w:rsid w:val="00654C2A"/>
    <w:rsid w:val="00656910"/>
    <w:rsid w:val="006574C0"/>
    <w:rsid w:val="006635EA"/>
    <w:rsid w:val="0066743C"/>
    <w:rsid w:val="00670FFC"/>
    <w:rsid w:val="006771D3"/>
    <w:rsid w:val="00693569"/>
    <w:rsid w:val="00696821"/>
    <w:rsid w:val="006A111E"/>
    <w:rsid w:val="006A1ACC"/>
    <w:rsid w:val="006A30E9"/>
    <w:rsid w:val="006B0496"/>
    <w:rsid w:val="006B08B8"/>
    <w:rsid w:val="006B0F59"/>
    <w:rsid w:val="006C2B6A"/>
    <w:rsid w:val="006C4887"/>
    <w:rsid w:val="006C66D8"/>
    <w:rsid w:val="006C7585"/>
    <w:rsid w:val="006C75CA"/>
    <w:rsid w:val="006D1E24"/>
    <w:rsid w:val="006D337F"/>
    <w:rsid w:val="006D35DE"/>
    <w:rsid w:val="006D4DB9"/>
    <w:rsid w:val="006E1057"/>
    <w:rsid w:val="006E1417"/>
    <w:rsid w:val="006E4374"/>
    <w:rsid w:val="006E53E8"/>
    <w:rsid w:val="006F0319"/>
    <w:rsid w:val="006F1297"/>
    <w:rsid w:val="006F4DC3"/>
    <w:rsid w:val="006F56AA"/>
    <w:rsid w:val="006F6A2C"/>
    <w:rsid w:val="0070321F"/>
    <w:rsid w:val="0070589E"/>
    <w:rsid w:val="00706645"/>
    <w:rsid w:val="007069DC"/>
    <w:rsid w:val="00710201"/>
    <w:rsid w:val="00710C13"/>
    <w:rsid w:val="00713181"/>
    <w:rsid w:val="0072073A"/>
    <w:rsid w:val="00723540"/>
    <w:rsid w:val="00723B23"/>
    <w:rsid w:val="007342B5"/>
    <w:rsid w:val="00734A5B"/>
    <w:rsid w:val="00740051"/>
    <w:rsid w:val="00740824"/>
    <w:rsid w:val="00744E76"/>
    <w:rsid w:val="00753538"/>
    <w:rsid w:val="00756983"/>
    <w:rsid w:val="007573BF"/>
    <w:rsid w:val="00757D40"/>
    <w:rsid w:val="0076050D"/>
    <w:rsid w:val="007615E3"/>
    <w:rsid w:val="0076239E"/>
    <w:rsid w:val="00764CB9"/>
    <w:rsid w:val="007662B5"/>
    <w:rsid w:val="00766E71"/>
    <w:rsid w:val="00781F0F"/>
    <w:rsid w:val="00782832"/>
    <w:rsid w:val="00783E06"/>
    <w:rsid w:val="0078727C"/>
    <w:rsid w:val="0079049D"/>
    <w:rsid w:val="00793DC5"/>
    <w:rsid w:val="00794771"/>
    <w:rsid w:val="00796823"/>
    <w:rsid w:val="007A2E55"/>
    <w:rsid w:val="007A6662"/>
    <w:rsid w:val="007A7162"/>
    <w:rsid w:val="007B18D8"/>
    <w:rsid w:val="007B35E0"/>
    <w:rsid w:val="007B5CA9"/>
    <w:rsid w:val="007B7F13"/>
    <w:rsid w:val="007C095F"/>
    <w:rsid w:val="007C2DD0"/>
    <w:rsid w:val="007D02C8"/>
    <w:rsid w:val="007D4348"/>
    <w:rsid w:val="007D78F7"/>
    <w:rsid w:val="007D7959"/>
    <w:rsid w:val="007F1B1A"/>
    <w:rsid w:val="007F2E08"/>
    <w:rsid w:val="007F38F5"/>
    <w:rsid w:val="00800F05"/>
    <w:rsid w:val="008024FA"/>
    <w:rsid w:val="008028A4"/>
    <w:rsid w:val="00804598"/>
    <w:rsid w:val="0081232D"/>
    <w:rsid w:val="00813245"/>
    <w:rsid w:val="00817B6D"/>
    <w:rsid w:val="0082258A"/>
    <w:rsid w:val="00830FB4"/>
    <w:rsid w:val="00832737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6E56"/>
    <w:rsid w:val="008777B0"/>
    <w:rsid w:val="00877EF9"/>
    <w:rsid w:val="0088024F"/>
    <w:rsid w:val="008804CC"/>
    <w:rsid w:val="00880559"/>
    <w:rsid w:val="008817FB"/>
    <w:rsid w:val="0088720B"/>
    <w:rsid w:val="00891A2D"/>
    <w:rsid w:val="00895620"/>
    <w:rsid w:val="008A003C"/>
    <w:rsid w:val="008A4265"/>
    <w:rsid w:val="008A543A"/>
    <w:rsid w:val="008A7B5E"/>
    <w:rsid w:val="008B1764"/>
    <w:rsid w:val="008B5306"/>
    <w:rsid w:val="008B54E8"/>
    <w:rsid w:val="008B678E"/>
    <w:rsid w:val="008C2561"/>
    <w:rsid w:val="008C2E2A"/>
    <w:rsid w:val="008C2EEE"/>
    <w:rsid w:val="008C3057"/>
    <w:rsid w:val="008D0C06"/>
    <w:rsid w:val="008D2E4D"/>
    <w:rsid w:val="008D311D"/>
    <w:rsid w:val="008E58F3"/>
    <w:rsid w:val="008F3533"/>
    <w:rsid w:val="008F396F"/>
    <w:rsid w:val="008F3DCD"/>
    <w:rsid w:val="00900C1C"/>
    <w:rsid w:val="0090271F"/>
    <w:rsid w:val="00902DB9"/>
    <w:rsid w:val="009036BE"/>
    <w:rsid w:val="0090466A"/>
    <w:rsid w:val="00905E5A"/>
    <w:rsid w:val="0090765B"/>
    <w:rsid w:val="0091501B"/>
    <w:rsid w:val="00916BBD"/>
    <w:rsid w:val="0091759E"/>
    <w:rsid w:val="00923655"/>
    <w:rsid w:val="009240C9"/>
    <w:rsid w:val="009248C6"/>
    <w:rsid w:val="00924C8A"/>
    <w:rsid w:val="00926C48"/>
    <w:rsid w:val="00927943"/>
    <w:rsid w:val="009339CB"/>
    <w:rsid w:val="00936071"/>
    <w:rsid w:val="009376CD"/>
    <w:rsid w:val="00940212"/>
    <w:rsid w:val="009403F6"/>
    <w:rsid w:val="00942779"/>
    <w:rsid w:val="00942EC2"/>
    <w:rsid w:val="00950E90"/>
    <w:rsid w:val="00957DD1"/>
    <w:rsid w:val="00961B32"/>
    <w:rsid w:val="00962509"/>
    <w:rsid w:val="0096402B"/>
    <w:rsid w:val="009646A3"/>
    <w:rsid w:val="00970DB3"/>
    <w:rsid w:val="00974BB0"/>
    <w:rsid w:val="00975BCD"/>
    <w:rsid w:val="00976BC2"/>
    <w:rsid w:val="009818A2"/>
    <w:rsid w:val="00983FD8"/>
    <w:rsid w:val="0098784F"/>
    <w:rsid w:val="00992302"/>
    <w:rsid w:val="009928A9"/>
    <w:rsid w:val="00993D49"/>
    <w:rsid w:val="00994CB6"/>
    <w:rsid w:val="00997F25"/>
    <w:rsid w:val="009A0AF3"/>
    <w:rsid w:val="009A3B44"/>
    <w:rsid w:val="009A55BF"/>
    <w:rsid w:val="009B07CD"/>
    <w:rsid w:val="009B7116"/>
    <w:rsid w:val="009C02F5"/>
    <w:rsid w:val="009C19E9"/>
    <w:rsid w:val="009D1B61"/>
    <w:rsid w:val="009D31CB"/>
    <w:rsid w:val="009D572C"/>
    <w:rsid w:val="009D74A6"/>
    <w:rsid w:val="009E088F"/>
    <w:rsid w:val="009E0E87"/>
    <w:rsid w:val="009E1937"/>
    <w:rsid w:val="009E7ABF"/>
    <w:rsid w:val="009F66B5"/>
    <w:rsid w:val="00A07A3D"/>
    <w:rsid w:val="00A10F02"/>
    <w:rsid w:val="00A11C1B"/>
    <w:rsid w:val="00A159B1"/>
    <w:rsid w:val="00A17176"/>
    <w:rsid w:val="00A204CA"/>
    <w:rsid w:val="00A209D6"/>
    <w:rsid w:val="00A22738"/>
    <w:rsid w:val="00A231AF"/>
    <w:rsid w:val="00A238CD"/>
    <w:rsid w:val="00A30836"/>
    <w:rsid w:val="00A351EB"/>
    <w:rsid w:val="00A36F5F"/>
    <w:rsid w:val="00A430EC"/>
    <w:rsid w:val="00A53724"/>
    <w:rsid w:val="00A53AA7"/>
    <w:rsid w:val="00A54B2B"/>
    <w:rsid w:val="00A55951"/>
    <w:rsid w:val="00A66530"/>
    <w:rsid w:val="00A703B6"/>
    <w:rsid w:val="00A77297"/>
    <w:rsid w:val="00A82346"/>
    <w:rsid w:val="00A84630"/>
    <w:rsid w:val="00A85041"/>
    <w:rsid w:val="00A85A48"/>
    <w:rsid w:val="00A90AFC"/>
    <w:rsid w:val="00A9671C"/>
    <w:rsid w:val="00AA1553"/>
    <w:rsid w:val="00AA1DF2"/>
    <w:rsid w:val="00AB52A1"/>
    <w:rsid w:val="00AC17FB"/>
    <w:rsid w:val="00AC1F42"/>
    <w:rsid w:val="00AC2FB1"/>
    <w:rsid w:val="00AC3D23"/>
    <w:rsid w:val="00AC5EB7"/>
    <w:rsid w:val="00AD0053"/>
    <w:rsid w:val="00AD1204"/>
    <w:rsid w:val="00AD45D3"/>
    <w:rsid w:val="00AD5F90"/>
    <w:rsid w:val="00AD6311"/>
    <w:rsid w:val="00AD7E7C"/>
    <w:rsid w:val="00AE01DA"/>
    <w:rsid w:val="00AE342A"/>
    <w:rsid w:val="00AE52CD"/>
    <w:rsid w:val="00AF4459"/>
    <w:rsid w:val="00B0396A"/>
    <w:rsid w:val="00B04736"/>
    <w:rsid w:val="00B04872"/>
    <w:rsid w:val="00B05380"/>
    <w:rsid w:val="00B05962"/>
    <w:rsid w:val="00B11487"/>
    <w:rsid w:val="00B15449"/>
    <w:rsid w:val="00B16C2F"/>
    <w:rsid w:val="00B2045F"/>
    <w:rsid w:val="00B20F30"/>
    <w:rsid w:val="00B23218"/>
    <w:rsid w:val="00B26276"/>
    <w:rsid w:val="00B262B8"/>
    <w:rsid w:val="00B27303"/>
    <w:rsid w:val="00B31A12"/>
    <w:rsid w:val="00B328E5"/>
    <w:rsid w:val="00B47FD1"/>
    <w:rsid w:val="00B516BB"/>
    <w:rsid w:val="00B65149"/>
    <w:rsid w:val="00B669E9"/>
    <w:rsid w:val="00B67C7B"/>
    <w:rsid w:val="00B7538C"/>
    <w:rsid w:val="00B813AB"/>
    <w:rsid w:val="00B84DB2"/>
    <w:rsid w:val="00B850BD"/>
    <w:rsid w:val="00B946DC"/>
    <w:rsid w:val="00BA1D8A"/>
    <w:rsid w:val="00BA6876"/>
    <w:rsid w:val="00BB46BD"/>
    <w:rsid w:val="00BB55D9"/>
    <w:rsid w:val="00BB7292"/>
    <w:rsid w:val="00BC3555"/>
    <w:rsid w:val="00BC6A3D"/>
    <w:rsid w:val="00BD3DC9"/>
    <w:rsid w:val="00BE72DB"/>
    <w:rsid w:val="00BF08C7"/>
    <w:rsid w:val="00BF108C"/>
    <w:rsid w:val="00BF7418"/>
    <w:rsid w:val="00C00DF2"/>
    <w:rsid w:val="00C042E5"/>
    <w:rsid w:val="00C05E5D"/>
    <w:rsid w:val="00C108B9"/>
    <w:rsid w:val="00C12B51"/>
    <w:rsid w:val="00C16FDC"/>
    <w:rsid w:val="00C218F0"/>
    <w:rsid w:val="00C22FC7"/>
    <w:rsid w:val="00C24559"/>
    <w:rsid w:val="00C24650"/>
    <w:rsid w:val="00C25465"/>
    <w:rsid w:val="00C25824"/>
    <w:rsid w:val="00C26B7C"/>
    <w:rsid w:val="00C30DE5"/>
    <w:rsid w:val="00C31806"/>
    <w:rsid w:val="00C328D4"/>
    <w:rsid w:val="00C33079"/>
    <w:rsid w:val="00C40776"/>
    <w:rsid w:val="00C408D6"/>
    <w:rsid w:val="00C41F8A"/>
    <w:rsid w:val="00C55A12"/>
    <w:rsid w:val="00C63F44"/>
    <w:rsid w:val="00C6553E"/>
    <w:rsid w:val="00C655CD"/>
    <w:rsid w:val="00C70A6E"/>
    <w:rsid w:val="00C80AEC"/>
    <w:rsid w:val="00C83A13"/>
    <w:rsid w:val="00C86F10"/>
    <w:rsid w:val="00C9068C"/>
    <w:rsid w:val="00C90C5D"/>
    <w:rsid w:val="00C92967"/>
    <w:rsid w:val="00C94E6A"/>
    <w:rsid w:val="00CA031C"/>
    <w:rsid w:val="00CA3D0C"/>
    <w:rsid w:val="00CA4B38"/>
    <w:rsid w:val="00CA654B"/>
    <w:rsid w:val="00CA6921"/>
    <w:rsid w:val="00CB1380"/>
    <w:rsid w:val="00CB2399"/>
    <w:rsid w:val="00CB5E3D"/>
    <w:rsid w:val="00CB72B8"/>
    <w:rsid w:val="00CC2048"/>
    <w:rsid w:val="00CC6BA1"/>
    <w:rsid w:val="00CC7D2C"/>
    <w:rsid w:val="00CD0303"/>
    <w:rsid w:val="00CD0BA8"/>
    <w:rsid w:val="00CD2C84"/>
    <w:rsid w:val="00CD4C7B"/>
    <w:rsid w:val="00CD4FEA"/>
    <w:rsid w:val="00CD58FE"/>
    <w:rsid w:val="00CE5A98"/>
    <w:rsid w:val="00CE6CF9"/>
    <w:rsid w:val="00CF0935"/>
    <w:rsid w:val="00CF19A3"/>
    <w:rsid w:val="00D03815"/>
    <w:rsid w:val="00D0535B"/>
    <w:rsid w:val="00D10049"/>
    <w:rsid w:val="00D31B33"/>
    <w:rsid w:val="00D33BE3"/>
    <w:rsid w:val="00D37725"/>
    <w:rsid w:val="00D3792D"/>
    <w:rsid w:val="00D45A11"/>
    <w:rsid w:val="00D54820"/>
    <w:rsid w:val="00D55E47"/>
    <w:rsid w:val="00D62E19"/>
    <w:rsid w:val="00D62E21"/>
    <w:rsid w:val="00D638D2"/>
    <w:rsid w:val="00D66D34"/>
    <w:rsid w:val="00D67CD1"/>
    <w:rsid w:val="00D7230B"/>
    <w:rsid w:val="00D738D6"/>
    <w:rsid w:val="00D80795"/>
    <w:rsid w:val="00D81A04"/>
    <w:rsid w:val="00D840C2"/>
    <w:rsid w:val="00D854BE"/>
    <w:rsid w:val="00D86759"/>
    <w:rsid w:val="00D87E00"/>
    <w:rsid w:val="00D9134D"/>
    <w:rsid w:val="00D96D11"/>
    <w:rsid w:val="00DA7A03"/>
    <w:rsid w:val="00DB0DB8"/>
    <w:rsid w:val="00DB1818"/>
    <w:rsid w:val="00DC309B"/>
    <w:rsid w:val="00DC4020"/>
    <w:rsid w:val="00DC4DA2"/>
    <w:rsid w:val="00DC5261"/>
    <w:rsid w:val="00DC6C82"/>
    <w:rsid w:val="00DC7391"/>
    <w:rsid w:val="00DD256F"/>
    <w:rsid w:val="00DD72A7"/>
    <w:rsid w:val="00DE25D2"/>
    <w:rsid w:val="00DF3E38"/>
    <w:rsid w:val="00DF7C20"/>
    <w:rsid w:val="00E038FB"/>
    <w:rsid w:val="00E05CC8"/>
    <w:rsid w:val="00E15FAB"/>
    <w:rsid w:val="00E26E55"/>
    <w:rsid w:val="00E34F38"/>
    <w:rsid w:val="00E351D6"/>
    <w:rsid w:val="00E41714"/>
    <w:rsid w:val="00E42991"/>
    <w:rsid w:val="00E42B92"/>
    <w:rsid w:val="00E43757"/>
    <w:rsid w:val="00E46C08"/>
    <w:rsid w:val="00E471CF"/>
    <w:rsid w:val="00E62835"/>
    <w:rsid w:val="00E628B5"/>
    <w:rsid w:val="00E6480E"/>
    <w:rsid w:val="00E66FF0"/>
    <w:rsid w:val="00E705CA"/>
    <w:rsid w:val="00E77645"/>
    <w:rsid w:val="00E80248"/>
    <w:rsid w:val="00E82E60"/>
    <w:rsid w:val="00E83697"/>
    <w:rsid w:val="00E859B6"/>
    <w:rsid w:val="00E87918"/>
    <w:rsid w:val="00E9476A"/>
    <w:rsid w:val="00EA0190"/>
    <w:rsid w:val="00EA1C28"/>
    <w:rsid w:val="00EA27F7"/>
    <w:rsid w:val="00EA66C9"/>
    <w:rsid w:val="00EB5099"/>
    <w:rsid w:val="00EB5D32"/>
    <w:rsid w:val="00EC14E2"/>
    <w:rsid w:val="00EC4A25"/>
    <w:rsid w:val="00ED7F4D"/>
    <w:rsid w:val="00EE3064"/>
    <w:rsid w:val="00EE32E0"/>
    <w:rsid w:val="00EE6799"/>
    <w:rsid w:val="00EE70C4"/>
    <w:rsid w:val="00EF48DE"/>
    <w:rsid w:val="00EF5692"/>
    <w:rsid w:val="00EF612C"/>
    <w:rsid w:val="00F025A2"/>
    <w:rsid w:val="00F036E9"/>
    <w:rsid w:val="00F07388"/>
    <w:rsid w:val="00F2026E"/>
    <w:rsid w:val="00F2210A"/>
    <w:rsid w:val="00F2659F"/>
    <w:rsid w:val="00F266CA"/>
    <w:rsid w:val="00F2796A"/>
    <w:rsid w:val="00F31372"/>
    <w:rsid w:val="00F33568"/>
    <w:rsid w:val="00F37743"/>
    <w:rsid w:val="00F40B5D"/>
    <w:rsid w:val="00F410D2"/>
    <w:rsid w:val="00F42493"/>
    <w:rsid w:val="00F4384B"/>
    <w:rsid w:val="00F44E96"/>
    <w:rsid w:val="00F5215D"/>
    <w:rsid w:val="00F53F7C"/>
    <w:rsid w:val="00F54A3D"/>
    <w:rsid w:val="00F54CB0"/>
    <w:rsid w:val="00F55FB1"/>
    <w:rsid w:val="00F56AB0"/>
    <w:rsid w:val="00F56BC2"/>
    <w:rsid w:val="00F579CD"/>
    <w:rsid w:val="00F60B66"/>
    <w:rsid w:val="00F60C7F"/>
    <w:rsid w:val="00F61B16"/>
    <w:rsid w:val="00F62BF8"/>
    <w:rsid w:val="00F653B8"/>
    <w:rsid w:val="00F702BB"/>
    <w:rsid w:val="00F70C28"/>
    <w:rsid w:val="00F71B89"/>
    <w:rsid w:val="00F7353C"/>
    <w:rsid w:val="00F76F8F"/>
    <w:rsid w:val="00F8144C"/>
    <w:rsid w:val="00F8326C"/>
    <w:rsid w:val="00F87048"/>
    <w:rsid w:val="00F87257"/>
    <w:rsid w:val="00F87698"/>
    <w:rsid w:val="00F90FF6"/>
    <w:rsid w:val="00F91A35"/>
    <w:rsid w:val="00F93634"/>
    <w:rsid w:val="00F941DF"/>
    <w:rsid w:val="00F94BE1"/>
    <w:rsid w:val="00FA1266"/>
    <w:rsid w:val="00FA42E4"/>
    <w:rsid w:val="00FA497B"/>
    <w:rsid w:val="00FA5F2B"/>
    <w:rsid w:val="00FB36FA"/>
    <w:rsid w:val="00FB7C7C"/>
    <w:rsid w:val="00FC1192"/>
    <w:rsid w:val="00FC423A"/>
    <w:rsid w:val="00FD663A"/>
    <w:rsid w:val="00FD7E1B"/>
    <w:rsid w:val="00FE106D"/>
    <w:rsid w:val="00FE251B"/>
    <w:rsid w:val="00FE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4CB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2582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3780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DCM</cp:lastModifiedBy>
  <cp:revision>124</cp:revision>
  <dcterms:created xsi:type="dcterms:W3CDTF">2025-03-17T13:58:00Z</dcterms:created>
  <dcterms:modified xsi:type="dcterms:W3CDTF">2025-08-15T22:40:00Z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